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AD" w:rsidRDefault="00F575F5">
      <w:pPr>
        <w:rPr>
          <w:b/>
          <w:sz w:val="28"/>
          <w:lang w:val="en-US"/>
        </w:rPr>
      </w:pPr>
      <w:r w:rsidRPr="00AA1AFB">
        <w:rPr>
          <w:b/>
          <w:sz w:val="28"/>
          <w:lang w:val="en-US"/>
        </w:rPr>
        <w:t xml:space="preserve">Integrate external </w:t>
      </w:r>
      <w:r w:rsidR="0086346D">
        <w:rPr>
          <w:b/>
          <w:sz w:val="28"/>
          <w:lang w:val="en-US"/>
        </w:rPr>
        <w:t xml:space="preserve">bibliographic </w:t>
      </w:r>
      <w:r w:rsidRPr="00AA1AFB">
        <w:rPr>
          <w:b/>
          <w:sz w:val="28"/>
          <w:lang w:val="en-US"/>
        </w:rPr>
        <w:t xml:space="preserve">services in </w:t>
      </w:r>
      <w:proofErr w:type="spellStart"/>
      <w:r w:rsidRPr="00AA1AFB">
        <w:rPr>
          <w:b/>
          <w:sz w:val="28"/>
          <w:lang w:val="en-US"/>
        </w:rPr>
        <w:t>DSpace</w:t>
      </w:r>
      <w:proofErr w:type="spellEnd"/>
      <w:r w:rsidRPr="00AA1AFB">
        <w:rPr>
          <w:b/>
          <w:sz w:val="28"/>
          <w:lang w:val="en-US"/>
        </w:rPr>
        <w:t xml:space="preserve"> submission </w:t>
      </w:r>
      <w:r w:rsidR="0086346D">
        <w:rPr>
          <w:b/>
          <w:sz w:val="28"/>
          <w:lang w:val="en-US"/>
        </w:rPr>
        <w:t xml:space="preserve">process </w:t>
      </w:r>
      <w:r w:rsidRPr="00AA1AFB">
        <w:rPr>
          <w:b/>
          <w:sz w:val="28"/>
          <w:lang w:val="en-US"/>
        </w:rPr>
        <w:t xml:space="preserve">to make self-deposit </w:t>
      </w:r>
      <w:r w:rsidR="0086346D">
        <w:rPr>
          <w:b/>
          <w:sz w:val="28"/>
          <w:lang w:val="en-US"/>
        </w:rPr>
        <w:t>easy</w:t>
      </w:r>
      <w:r w:rsidR="0086346D" w:rsidRPr="00AA1AFB">
        <w:rPr>
          <w:b/>
          <w:sz w:val="28"/>
          <w:lang w:val="en-US"/>
        </w:rPr>
        <w:t xml:space="preserve"> </w:t>
      </w:r>
      <w:r w:rsidRPr="00AA1AFB">
        <w:rPr>
          <w:b/>
          <w:sz w:val="28"/>
          <w:lang w:val="en-US"/>
        </w:rPr>
        <w:t>and improve metadata quality</w:t>
      </w:r>
      <w:r w:rsidR="00327C10">
        <w:rPr>
          <w:b/>
          <w:sz w:val="28"/>
          <w:lang w:val="en-US"/>
        </w:rPr>
        <w:t xml:space="preserve"> and presence of full-text.</w:t>
      </w:r>
    </w:p>
    <w:p w:rsidR="00327C10" w:rsidRPr="00AA1AFB" w:rsidRDefault="00327C10">
      <w:pPr>
        <w:rPr>
          <w:b/>
          <w:sz w:val="28"/>
          <w:lang w:val="en-US"/>
        </w:rPr>
      </w:pPr>
    </w:p>
    <w:p w:rsidR="00FD5D3C" w:rsidRPr="005A77CC" w:rsidRDefault="00FD5D3C" w:rsidP="00AA1AFB">
      <w:pPr>
        <w:jc w:val="center"/>
        <w:rPr>
          <w:i/>
        </w:rPr>
      </w:pPr>
      <w:r w:rsidRPr="005A77CC">
        <w:rPr>
          <w:i/>
        </w:rPr>
        <w:t xml:space="preserve">Andrea Bollini, Susanna </w:t>
      </w:r>
      <w:proofErr w:type="spellStart"/>
      <w:r w:rsidRPr="005A77CC">
        <w:rPr>
          <w:i/>
        </w:rPr>
        <w:t>Mornati</w:t>
      </w:r>
      <w:proofErr w:type="spellEnd"/>
    </w:p>
    <w:p w:rsidR="00FD5D3C" w:rsidRPr="005A77CC" w:rsidRDefault="00FD5D3C" w:rsidP="00AA1AFB">
      <w:pPr>
        <w:jc w:val="center"/>
      </w:pPr>
      <w:r w:rsidRPr="005A77CC">
        <w:t>CINECA</w:t>
      </w:r>
      <w:bookmarkStart w:id="0" w:name="_GoBack"/>
      <w:bookmarkEnd w:id="0"/>
    </w:p>
    <w:p w:rsidR="00AA1AFB" w:rsidRPr="005A77CC" w:rsidRDefault="00AA1AFB" w:rsidP="00B7232D"/>
    <w:p w:rsidR="00B7232D" w:rsidRDefault="00B7232D" w:rsidP="00B7232D">
      <w:pPr>
        <w:rPr>
          <w:lang w:val="en-US"/>
        </w:rPr>
      </w:pPr>
      <w:r>
        <w:rPr>
          <w:lang w:val="en-US"/>
        </w:rPr>
        <w:t>One of the most difficult challenge</w:t>
      </w:r>
      <w:r w:rsidR="00765487">
        <w:rPr>
          <w:lang w:val="en-US"/>
        </w:rPr>
        <w:t>s</w:t>
      </w:r>
      <w:r>
        <w:rPr>
          <w:lang w:val="en-US"/>
        </w:rPr>
        <w:t xml:space="preserve"> for Institutional Repositories is to find ways to encourage deposit from the researchers. When </w:t>
      </w:r>
      <w:r w:rsidR="00765487">
        <w:rPr>
          <w:lang w:val="en-US"/>
        </w:rPr>
        <w:t xml:space="preserve">an </w:t>
      </w:r>
      <w:r>
        <w:rPr>
          <w:lang w:val="en-US"/>
        </w:rPr>
        <w:t xml:space="preserve">IR is part of the Current Research Information System (CRIS) of </w:t>
      </w:r>
      <w:r w:rsidR="00765487">
        <w:rPr>
          <w:lang w:val="en-US"/>
        </w:rPr>
        <w:t xml:space="preserve">a </w:t>
      </w:r>
      <w:r>
        <w:rPr>
          <w:lang w:val="en-US"/>
        </w:rPr>
        <w:t xml:space="preserve">University there </w:t>
      </w:r>
      <w:r w:rsidR="00765487">
        <w:rPr>
          <w:lang w:val="en-US"/>
        </w:rPr>
        <w:t>may be</w:t>
      </w:r>
      <w:r>
        <w:rPr>
          <w:lang w:val="en-US"/>
        </w:rPr>
        <w:t xml:space="preserve"> mandate</w:t>
      </w:r>
      <w:r w:rsidR="00765487">
        <w:rPr>
          <w:lang w:val="en-US"/>
        </w:rPr>
        <w:t>s</w:t>
      </w:r>
      <w:r>
        <w:rPr>
          <w:lang w:val="en-US"/>
        </w:rPr>
        <w:t xml:space="preserve"> from the University top management to assure that researchers are required, to deposit their publications in the Repository</w:t>
      </w:r>
      <w:r w:rsidR="00765487">
        <w:rPr>
          <w:lang w:val="en-US"/>
        </w:rPr>
        <w:t xml:space="preserve">, </w:t>
      </w:r>
      <w:r w:rsidR="00765487" w:rsidRPr="00765487">
        <w:rPr>
          <w:lang w:val="en-US"/>
        </w:rPr>
        <w:t>primar</w:t>
      </w:r>
      <w:r w:rsidR="00765487">
        <w:rPr>
          <w:lang w:val="en-US"/>
        </w:rPr>
        <w:t>il</w:t>
      </w:r>
      <w:r w:rsidR="00765487" w:rsidRPr="00765487">
        <w:rPr>
          <w:lang w:val="en-US"/>
        </w:rPr>
        <w:t>y for evaluation purpose</w:t>
      </w:r>
      <w:r w:rsidR="00765487">
        <w:rPr>
          <w:lang w:val="en-US"/>
        </w:rPr>
        <w:t>s</w:t>
      </w:r>
      <w:r>
        <w:rPr>
          <w:lang w:val="en-US"/>
        </w:rPr>
        <w:t xml:space="preserve">. </w:t>
      </w:r>
      <w:r w:rsidR="00765487">
        <w:rPr>
          <w:lang w:val="en-US"/>
        </w:rPr>
        <w:t xml:space="preserve">However also </w:t>
      </w:r>
      <w:r>
        <w:rPr>
          <w:lang w:val="en-US"/>
        </w:rPr>
        <w:t xml:space="preserve">in this ideal scenario there </w:t>
      </w:r>
      <w:r w:rsidR="00765487">
        <w:rPr>
          <w:lang w:val="en-US"/>
        </w:rPr>
        <w:t xml:space="preserve">is </w:t>
      </w:r>
      <w:r>
        <w:rPr>
          <w:lang w:val="en-US"/>
        </w:rPr>
        <w:t xml:space="preserve">an issue: Researchers see the Repository as an administrative fulfillment. </w:t>
      </w:r>
      <w:r w:rsidR="00765487">
        <w:rPr>
          <w:lang w:val="en-US"/>
        </w:rPr>
        <w:t>To change</w:t>
      </w:r>
      <w:r>
        <w:rPr>
          <w:lang w:val="en-US"/>
        </w:rPr>
        <w:t xml:space="preserve"> this perception </w:t>
      </w:r>
      <w:r w:rsidR="00765487">
        <w:rPr>
          <w:lang w:val="en-US"/>
        </w:rPr>
        <w:t xml:space="preserve">and make the IR be seen as a useful tool for research, it </w:t>
      </w:r>
      <w:r w:rsidR="001F79C4">
        <w:rPr>
          <w:lang w:val="en-US"/>
        </w:rPr>
        <w:t xml:space="preserve">is very important to facilitate the deposit procedure </w:t>
      </w:r>
      <w:r w:rsidR="00765487">
        <w:rPr>
          <w:lang w:val="en-US"/>
        </w:rPr>
        <w:t xml:space="preserve">and improve data quality </w:t>
      </w:r>
      <w:r w:rsidR="001F79C4">
        <w:rPr>
          <w:lang w:val="en-US"/>
        </w:rPr>
        <w:t xml:space="preserve">as </w:t>
      </w:r>
      <w:r w:rsidR="00765487">
        <w:rPr>
          <w:lang w:val="en-US"/>
        </w:rPr>
        <w:t xml:space="preserve">far </w:t>
      </w:r>
      <w:r w:rsidR="001F79C4">
        <w:rPr>
          <w:lang w:val="en-US"/>
        </w:rPr>
        <w:t>as possible.</w:t>
      </w:r>
    </w:p>
    <w:p w:rsidR="00F575F5" w:rsidRDefault="001F79C4">
      <w:pPr>
        <w:rPr>
          <w:lang w:val="en-US"/>
        </w:rPr>
      </w:pPr>
      <w:r>
        <w:rPr>
          <w:lang w:val="en-US"/>
        </w:rPr>
        <w:t>As m</w:t>
      </w:r>
      <w:r w:rsidR="00F575F5">
        <w:rPr>
          <w:lang w:val="en-US"/>
        </w:rPr>
        <w:t>any publications database</w:t>
      </w:r>
      <w:r w:rsidR="00765487">
        <w:rPr>
          <w:lang w:val="en-US"/>
        </w:rPr>
        <w:t>s</w:t>
      </w:r>
      <w:r w:rsidR="00F575F5">
        <w:rPr>
          <w:lang w:val="en-US"/>
        </w:rPr>
        <w:t xml:space="preserve"> </w:t>
      </w:r>
      <w:r>
        <w:rPr>
          <w:lang w:val="en-US"/>
        </w:rPr>
        <w:t xml:space="preserve">already </w:t>
      </w:r>
      <w:r w:rsidR="00F575F5">
        <w:rPr>
          <w:lang w:val="en-US"/>
        </w:rPr>
        <w:t xml:space="preserve">exists around the </w:t>
      </w:r>
      <w:r w:rsidR="00765487">
        <w:rPr>
          <w:lang w:val="en-US"/>
        </w:rPr>
        <w:t xml:space="preserve">world </w:t>
      </w:r>
      <w:r w:rsidR="00F575F5">
        <w:rPr>
          <w:lang w:val="en-US"/>
        </w:rPr>
        <w:t>and most of them offer API</w:t>
      </w:r>
      <w:r w:rsidR="00765487">
        <w:rPr>
          <w:lang w:val="en-US"/>
        </w:rPr>
        <w:t>s</w:t>
      </w:r>
      <w:r w:rsidR="00F575F5">
        <w:rPr>
          <w:lang w:val="en-US"/>
        </w:rPr>
        <w:t xml:space="preserve"> to access and reuse data</w:t>
      </w:r>
      <w:r>
        <w:rPr>
          <w:lang w:val="en-US"/>
        </w:rPr>
        <w:t xml:space="preserve">, we have decided to revise the </w:t>
      </w:r>
      <w:proofErr w:type="spellStart"/>
      <w:r>
        <w:rPr>
          <w:lang w:val="en-US"/>
        </w:rPr>
        <w:t>DSpace</w:t>
      </w:r>
      <w:proofErr w:type="spellEnd"/>
      <w:r>
        <w:rPr>
          <w:lang w:val="en-US"/>
        </w:rPr>
        <w:t xml:space="preserve"> submission process to benefit of existent information</w:t>
      </w:r>
      <w:r w:rsidR="00765487">
        <w:rPr>
          <w:lang w:val="en-US"/>
        </w:rPr>
        <w:t xml:space="preserve"> </w:t>
      </w:r>
      <w:r w:rsidR="00765487" w:rsidRPr="00765487">
        <w:rPr>
          <w:lang w:val="en-US"/>
        </w:rPr>
        <w:t>as much as possible</w:t>
      </w:r>
      <w:r w:rsidR="00F575F5">
        <w:rPr>
          <w:lang w:val="en-US"/>
        </w:rPr>
        <w:t xml:space="preserve">. One of the </w:t>
      </w:r>
      <w:r>
        <w:rPr>
          <w:lang w:val="en-US"/>
        </w:rPr>
        <w:t xml:space="preserve">best </w:t>
      </w:r>
      <w:r w:rsidR="00F575F5">
        <w:rPr>
          <w:lang w:val="en-US"/>
        </w:rPr>
        <w:t>known commercial bibliographic database</w:t>
      </w:r>
      <w:r w:rsidR="00765487">
        <w:rPr>
          <w:lang w:val="en-US"/>
        </w:rPr>
        <w:t>s</w:t>
      </w:r>
      <w:r w:rsidR="00F575F5">
        <w:rPr>
          <w:lang w:val="en-US"/>
        </w:rPr>
        <w:t xml:space="preserve"> is Scopus that offer</w:t>
      </w:r>
      <w:r w:rsidR="00765487">
        <w:rPr>
          <w:lang w:val="en-US"/>
        </w:rPr>
        <w:t>s</w:t>
      </w:r>
      <w:r w:rsidR="00F575F5">
        <w:rPr>
          <w:lang w:val="en-US"/>
        </w:rPr>
        <w:t xml:space="preserve"> API access as part of </w:t>
      </w:r>
      <w:r w:rsidR="00765487">
        <w:rPr>
          <w:lang w:val="en-US"/>
        </w:rPr>
        <w:t xml:space="preserve">the  </w:t>
      </w:r>
      <w:r w:rsidR="00F575F5">
        <w:rPr>
          <w:lang w:val="en-US"/>
        </w:rPr>
        <w:t>standard contract grant permission to reuse these data in IR</w:t>
      </w:r>
      <w:r w:rsidR="00765487">
        <w:rPr>
          <w:lang w:val="en-US"/>
        </w:rPr>
        <w:t>s</w:t>
      </w:r>
      <w:r w:rsidR="003A5A87">
        <w:rPr>
          <w:lang w:val="en-US"/>
        </w:rPr>
        <w:t xml:space="preserve"> [1].</w:t>
      </w:r>
    </w:p>
    <w:p w:rsidR="0027344E" w:rsidRDefault="00F575F5">
      <w:pPr>
        <w:rPr>
          <w:lang w:val="en-US"/>
        </w:rPr>
      </w:pPr>
      <w:r>
        <w:rPr>
          <w:lang w:val="en-US"/>
        </w:rPr>
        <w:t>CINECA has</w:t>
      </w:r>
      <w:r w:rsidR="001F79C4">
        <w:rPr>
          <w:lang w:val="en-US"/>
        </w:rPr>
        <w:t xml:space="preserve"> therefore</w:t>
      </w:r>
      <w:r>
        <w:rPr>
          <w:lang w:val="en-US"/>
        </w:rPr>
        <w:t xml:space="preserve"> developed a generic infrastructure that allow</w:t>
      </w:r>
      <w:r w:rsidR="00765487">
        <w:rPr>
          <w:lang w:val="en-US"/>
        </w:rPr>
        <w:t>s</w:t>
      </w:r>
      <w:r>
        <w:rPr>
          <w:lang w:val="en-US"/>
        </w:rPr>
        <w:t xml:space="preserve"> </w:t>
      </w:r>
      <w:r w:rsidR="001F79C4">
        <w:rPr>
          <w:lang w:val="en-US"/>
        </w:rPr>
        <w:t xml:space="preserve">easy </w:t>
      </w:r>
      <w:r>
        <w:rPr>
          <w:lang w:val="en-US"/>
        </w:rPr>
        <w:t>integration of such services in th</w:t>
      </w:r>
      <w:r w:rsidR="001F79C4">
        <w:rPr>
          <w:lang w:val="en-US"/>
        </w:rPr>
        <w:t xml:space="preserve">e </w:t>
      </w:r>
      <w:proofErr w:type="spellStart"/>
      <w:r w:rsidR="001F79C4">
        <w:rPr>
          <w:lang w:val="en-US"/>
        </w:rPr>
        <w:t>DSpace</w:t>
      </w:r>
      <w:proofErr w:type="spellEnd"/>
      <w:r w:rsidR="001F79C4">
        <w:rPr>
          <w:lang w:val="en-US"/>
        </w:rPr>
        <w:t xml:space="preserve"> </w:t>
      </w:r>
      <w:r w:rsidR="00765487">
        <w:rPr>
          <w:lang w:val="en-US"/>
        </w:rPr>
        <w:t>s</w:t>
      </w:r>
      <w:r w:rsidR="001F79C4">
        <w:rPr>
          <w:lang w:val="en-US"/>
        </w:rPr>
        <w:t xml:space="preserve">ubmission process. </w:t>
      </w:r>
      <w:r w:rsidR="0027344E">
        <w:rPr>
          <w:lang w:val="en-US"/>
        </w:rPr>
        <w:t>At the moment Scopus, PubMed</w:t>
      </w:r>
      <w:r w:rsidR="003A5A87">
        <w:rPr>
          <w:lang w:val="en-US"/>
        </w:rPr>
        <w:t xml:space="preserve"> [2]</w:t>
      </w:r>
      <w:r w:rsidR="0027344E">
        <w:rPr>
          <w:lang w:val="en-US"/>
        </w:rPr>
        <w:t xml:space="preserve">, </w:t>
      </w:r>
      <w:proofErr w:type="spellStart"/>
      <w:r w:rsidR="0027344E">
        <w:rPr>
          <w:lang w:val="en-US"/>
        </w:rPr>
        <w:t>arXiv</w:t>
      </w:r>
      <w:proofErr w:type="spellEnd"/>
      <w:r w:rsidR="0027344E">
        <w:rPr>
          <w:lang w:val="en-US"/>
        </w:rPr>
        <w:t xml:space="preserve"> </w:t>
      </w:r>
      <w:r w:rsidR="003A5A87">
        <w:rPr>
          <w:lang w:val="en-US"/>
        </w:rPr>
        <w:t xml:space="preserve">[3] </w:t>
      </w:r>
      <w:r w:rsidR="0027344E">
        <w:rPr>
          <w:lang w:val="en-US"/>
        </w:rPr>
        <w:t xml:space="preserve">and </w:t>
      </w:r>
      <w:proofErr w:type="spellStart"/>
      <w:r w:rsidR="0027344E">
        <w:rPr>
          <w:lang w:val="en-US"/>
        </w:rPr>
        <w:t>CrossRef</w:t>
      </w:r>
      <w:proofErr w:type="spellEnd"/>
      <w:r w:rsidR="003A5A87">
        <w:rPr>
          <w:lang w:val="en-US"/>
        </w:rPr>
        <w:t xml:space="preserve"> [4]</w:t>
      </w:r>
      <w:r w:rsidR="0027344E">
        <w:rPr>
          <w:lang w:val="en-US"/>
        </w:rPr>
        <w:t xml:space="preserve"> APIs are supported. </w:t>
      </w:r>
    </w:p>
    <w:p w:rsidR="00E945D1" w:rsidRDefault="001F79C4">
      <w:pPr>
        <w:rPr>
          <w:lang w:val="en-US"/>
        </w:rPr>
      </w:pPr>
      <w:r>
        <w:rPr>
          <w:lang w:val="en-US"/>
        </w:rPr>
        <w:t xml:space="preserve">The first step of the submission has been replaced by a form where the user can enter one or more unique identifiers (DOI, PubMed ID, </w:t>
      </w:r>
      <w:proofErr w:type="spellStart"/>
      <w:r>
        <w:rPr>
          <w:lang w:val="en-US"/>
        </w:rPr>
        <w:t>arXiv</w:t>
      </w:r>
      <w:proofErr w:type="spellEnd"/>
      <w:r>
        <w:rPr>
          <w:lang w:val="en-US"/>
        </w:rPr>
        <w:t xml:space="preserve"> ID, </w:t>
      </w:r>
      <w:r w:rsidR="008D7E7E">
        <w:rPr>
          <w:lang w:val="en-US"/>
        </w:rPr>
        <w:t xml:space="preserve">etc.) and/or </w:t>
      </w:r>
      <w:r w:rsidR="005940A9">
        <w:rPr>
          <w:lang w:val="en-US"/>
        </w:rPr>
        <w:t>a combination of</w:t>
      </w:r>
      <w:r>
        <w:rPr>
          <w:lang w:val="en-US"/>
        </w:rPr>
        <w:t xml:space="preserve"> </w:t>
      </w:r>
      <w:r w:rsidR="005940A9">
        <w:rPr>
          <w:lang w:val="en-US"/>
        </w:rPr>
        <w:t xml:space="preserve">title, authors and year of </w:t>
      </w:r>
      <w:r w:rsidR="00765487">
        <w:rPr>
          <w:lang w:val="en-US"/>
        </w:rPr>
        <w:t xml:space="preserve">her </w:t>
      </w:r>
      <w:r>
        <w:rPr>
          <w:lang w:val="en-US"/>
        </w:rPr>
        <w:t>publication</w:t>
      </w:r>
      <w:r w:rsidR="005940A9">
        <w:rPr>
          <w:lang w:val="en-US"/>
        </w:rPr>
        <w:t>. The system will query all configured sources and present all results to the user</w:t>
      </w:r>
      <w:r w:rsidR="00765487">
        <w:rPr>
          <w:lang w:val="en-US"/>
        </w:rPr>
        <w:t>.</w:t>
      </w:r>
      <w:r w:rsidR="005940A9">
        <w:rPr>
          <w:lang w:val="en-US"/>
        </w:rPr>
        <w:t xml:space="preserve"> </w:t>
      </w:r>
      <w:r w:rsidR="00765487">
        <w:rPr>
          <w:lang w:val="en-US"/>
        </w:rPr>
        <w:t xml:space="preserve">At this point she </w:t>
      </w:r>
      <w:r w:rsidR="005940A9">
        <w:rPr>
          <w:lang w:val="en-US"/>
        </w:rPr>
        <w:t xml:space="preserve">can confirm and </w:t>
      </w:r>
      <w:r w:rsidR="003A5A87">
        <w:rPr>
          <w:lang w:val="en-US"/>
        </w:rPr>
        <w:t>proceed</w:t>
      </w:r>
      <w:r w:rsidR="005940A9">
        <w:rPr>
          <w:lang w:val="en-US"/>
        </w:rPr>
        <w:t xml:space="preserve"> with the deposit using one of the system proposal</w:t>
      </w:r>
      <w:r w:rsidR="00765487">
        <w:rPr>
          <w:lang w:val="en-US"/>
        </w:rPr>
        <w:t>s</w:t>
      </w:r>
      <w:r w:rsidR="005940A9">
        <w:rPr>
          <w:lang w:val="en-US"/>
        </w:rPr>
        <w:t xml:space="preserve"> or forcing the creation of a new publication from scratch. The system will use information related to the user (authorization) and metadata available in the external systems to suggest the </w:t>
      </w:r>
      <w:r w:rsidR="00765487">
        <w:rPr>
          <w:lang w:val="en-US"/>
        </w:rPr>
        <w:t xml:space="preserve">most appropriate </w:t>
      </w:r>
      <w:r w:rsidR="005940A9">
        <w:rPr>
          <w:lang w:val="en-US"/>
        </w:rPr>
        <w:t xml:space="preserve">collection where </w:t>
      </w:r>
      <w:r w:rsidR="00765487">
        <w:rPr>
          <w:lang w:val="en-US"/>
        </w:rPr>
        <w:t xml:space="preserve">to </w:t>
      </w:r>
      <w:r w:rsidR="005940A9">
        <w:rPr>
          <w:lang w:val="en-US"/>
        </w:rPr>
        <w:t>deposit the item</w:t>
      </w:r>
      <w:r w:rsidR="00765487">
        <w:rPr>
          <w:lang w:val="en-US"/>
        </w:rPr>
        <w:t>,</w:t>
      </w:r>
      <w:r w:rsidR="005940A9">
        <w:rPr>
          <w:lang w:val="en-US"/>
        </w:rPr>
        <w:t xml:space="preserve"> but the user is free to </w:t>
      </w:r>
      <w:r w:rsidR="00765487">
        <w:rPr>
          <w:lang w:val="en-US"/>
        </w:rPr>
        <w:t>choose</w:t>
      </w:r>
      <w:r w:rsidR="005940A9">
        <w:rPr>
          <w:lang w:val="en-US"/>
        </w:rPr>
        <w:t xml:space="preserve"> a different collection.</w:t>
      </w:r>
      <w:r w:rsidR="00E945D1">
        <w:rPr>
          <w:lang w:val="en-US"/>
        </w:rPr>
        <w:t xml:space="preserve"> </w:t>
      </w:r>
    </w:p>
    <w:p w:rsidR="005940A9" w:rsidRDefault="00E945D1">
      <w:pPr>
        <w:rPr>
          <w:lang w:val="en-US"/>
        </w:rPr>
      </w:pPr>
      <w:r>
        <w:rPr>
          <w:lang w:val="en-US"/>
        </w:rPr>
        <w:t>When available</w:t>
      </w:r>
      <w:r w:rsidR="00591F49">
        <w:rPr>
          <w:lang w:val="en-US"/>
        </w:rPr>
        <w:t>,</w:t>
      </w:r>
      <w:r>
        <w:rPr>
          <w:lang w:val="en-US"/>
        </w:rPr>
        <w:t xml:space="preserve"> the system will use the DOI to merge data from different external data source</w:t>
      </w:r>
      <w:r w:rsidR="00591F49">
        <w:rPr>
          <w:lang w:val="en-US"/>
        </w:rPr>
        <w:t>s</w:t>
      </w:r>
      <w:r>
        <w:rPr>
          <w:lang w:val="en-US"/>
        </w:rPr>
        <w:t xml:space="preserve"> in a single richer record, this allow</w:t>
      </w:r>
      <w:r w:rsidR="00591F49">
        <w:rPr>
          <w:lang w:val="en-US"/>
        </w:rPr>
        <w:t>s</w:t>
      </w:r>
      <w:r>
        <w:rPr>
          <w:lang w:val="en-US"/>
        </w:rPr>
        <w:t xml:space="preserve"> for example to get the abstract of </w:t>
      </w:r>
      <w:r w:rsidR="00591F49">
        <w:rPr>
          <w:lang w:val="en-US"/>
        </w:rPr>
        <w:t xml:space="preserve">a </w:t>
      </w:r>
      <w:r>
        <w:rPr>
          <w:lang w:val="en-US"/>
        </w:rPr>
        <w:t xml:space="preserve">publication in PubMed </w:t>
      </w:r>
      <w:r w:rsidR="00591F49">
        <w:rPr>
          <w:lang w:val="en-US"/>
        </w:rPr>
        <w:t>and combine other metadata from</w:t>
      </w:r>
      <w:r>
        <w:rPr>
          <w:lang w:val="en-US"/>
        </w:rPr>
        <w:t xml:space="preserve"> the standard Scopus API that </w:t>
      </w:r>
      <w:r w:rsidR="00591F49">
        <w:rPr>
          <w:lang w:val="en-US"/>
        </w:rPr>
        <w:t xml:space="preserve">does not </w:t>
      </w:r>
      <w:r>
        <w:rPr>
          <w:lang w:val="en-US"/>
        </w:rPr>
        <w:t>provide this information out-of-box.</w:t>
      </w:r>
    </w:p>
    <w:p w:rsidR="0027344E" w:rsidRDefault="00E945D1">
      <w:pPr>
        <w:rPr>
          <w:lang w:val="en-US"/>
        </w:rPr>
      </w:pPr>
      <w:r>
        <w:rPr>
          <w:lang w:val="en-US"/>
        </w:rPr>
        <w:t xml:space="preserve">All metadata retrieved </w:t>
      </w:r>
      <w:r w:rsidR="00591F49">
        <w:rPr>
          <w:lang w:val="en-US"/>
        </w:rPr>
        <w:t xml:space="preserve">from </w:t>
      </w:r>
      <w:r>
        <w:rPr>
          <w:lang w:val="en-US"/>
        </w:rPr>
        <w:t xml:space="preserve">external sources are mapped to the </w:t>
      </w:r>
      <w:r w:rsidR="00591F49">
        <w:rPr>
          <w:lang w:val="en-US"/>
        </w:rPr>
        <w:t xml:space="preserve">item </w:t>
      </w:r>
      <w:r>
        <w:rPr>
          <w:lang w:val="en-US"/>
        </w:rPr>
        <w:t>metadata using rule</w:t>
      </w:r>
      <w:r w:rsidR="00591F49">
        <w:rPr>
          <w:lang w:val="en-US"/>
        </w:rPr>
        <w:t>s</w:t>
      </w:r>
      <w:r>
        <w:rPr>
          <w:lang w:val="en-US"/>
        </w:rPr>
        <w:t xml:space="preserve"> defined in mapping configuration files. Different rules, normalization and data manipulation can be defined </w:t>
      </w:r>
      <w:r w:rsidR="0027344E">
        <w:rPr>
          <w:lang w:val="en-US"/>
        </w:rPr>
        <w:t xml:space="preserve">on a target collection basis. In the following steps </w:t>
      </w:r>
      <w:r w:rsidR="00591F49">
        <w:rPr>
          <w:lang w:val="en-US"/>
        </w:rPr>
        <w:t xml:space="preserve">of item description, </w:t>
      </w:r>
      <w:r w:rsidR="0027344E">
        <w:rPr>
          <w:lang w:val="en-US"/>
        </w:rPr>
        <w:t xml:space="preserve">metadata retrieved </w:t>
      </w:r>
      <w:r w:rsidR="00591F49">
        <w:rPr>
          <w:lang w:val="en-US"/>
        </w:rPr>
        <w:t>from</w:t>
      </w:r>
      <w:r w:rsidR="0027344E">
        <w:rPr>
          <w:lang w:val="en-US"/>
        </w:rPr>
        <w:t xml:space="preserve"> external data sources are marked with corresponding icons and </w:t>
      </w:r>
      <w:r w:rsidR="00591F49">
        <w:rPr>
          <w:lang w:val="en-US"/>
        </w:rPr>
        <w:t xml:space="preserve">possible </w:t>
      </w:r>
      <w:r w:rsidR="0027344E">
        <w:rPr>
          <w:lang w:val="en-US"/>
        </w:rPr>
        <w:t>inconsistenc</w:t>
      </w:r>
      <w:r w:rsidR="00591F49">
        <w:rPr>
          <w:lang w:val="en-US"/>
        </w:rPr>
        <w:t>ies</w:t>
      </w:r>
      <w:r w:rsidR="008B0C56">
        <w:rPr>
          <w:lang w:val="en-US"/>
        </w:rPr>
        <w:t xml:space="preserve"> </w:t>
      </w:r>
      <w:r w:rsidR="0027344E">
        <w:rPr>
          <w:lang w:val="en-US"/>
        </w:rPr>
        <w:t>between data sources are highlighted to allow fast comparison and replace/integration. The same facilities are provided during the publication approval/validation workflow</w:t>
      </w:r>
      <w:r w:rsidR="00591F49">
        <w:rPr>
          <w:lang w:val="en-US"/>
        </w:rPr>
        <w:t>,</w:t>
      </w:r>
      <w:r w:rsidR="0027344E">
        <w:rPr>
          <w:lang w:val="en-US"/>
        </w:rPr>
        <w:t xml:space="preserve"> so that librarian</w:t>
      </w:r>
      <w:r w:rsidR="00591F49">
        <w:rPr>
          <w:lang w:val="en-US"/>
        </w:rPr>
        <w:t>s</w:t>
      </w:r>
      <w:r w:rsidR="0027344E">
        <w:rPr>
          <w:lang w:val="en-US"/>
        </w:rPr>
        <w:t xml:space="preserve"> can focus on manually entered data</w:t>
      </w:r>
      <w:r w:rsidR="00591F49">
        <w:rPr>
          <w:lang w:val="en-US"/>
        </w:rPr>
        <w:t xml:space="preserve"> to</w:t>
      </w:r>
      <w:r w:rsidR="0027344E">
        <w:rPr>
          <w:lang w:val="en-US"/>
        </w:rPr>
        <w:t xml:space="preserve"> assur</w:t>
      </w:r>
      <w:r w:rsidR="00591F49">
        <w:rPr>
          <w:lang w:val="en-US"/>
        </w:rPr>
        <w:t>e</w:t>
      </w:r>
      <w:r w:rsidR="0027344E">
        <w:rPr>
          <w:lang w:val="en-US"/>
        </w:rPr>
        <w:t xml:space="preserve"> better metadata quality to IR records.</w:t>
      </w:r>
    </w:p>
    <w:p w:rsidR="00E945D1" w:rsidRDefault="0027344E">
      <w:pPr>
        <w:rPr>
          <w:lang w:val="en-US"/>
        </w:rPr>
      </w:pPr>
      <w:r>
        <w:rPr>
          <w:lang w:val="en-US"/>
        </w:rPr>
        <w:lastRenderedPageBreak/>
        <w:t xml:space="preserve">Over the year these integrations </w:t>
      </w:r>
      <w:r w:rsidR="00591F49">
        <w:rPr>
          <w:lang w:val="en-US"/>
        </w:rPr>
        <w:t xml:space="preserve">will  be extended, </w:t>
      </w:r>
      <w:r>
        <w:rPr>
          <w:lang w:val="en-US"/>
        </w:rPr>
        <w:t xml:space="preserve">adding automatic scanning capability to </w:t>
      </w:r>
      <w:proofErr w:type="spellStart"/>
      <w:r>
        <w:rPr>
          <w:lang w:val="en-US"/>
        </w:rPr>
        <w:t>DSpace</w:t>
      </w:r>
      <w:proofErr w:type="spellEnd"/>
      <w:r>
        <w:rPr>
          <w:lang w:val="en-US"/>
        </w:rPr>
        <w:t xml:space="preserve"> over different data sources</w:t>
      </w:r>
      <w:r w:rsidR="00632AA8">
        <w:rPr>
          <w:lang w:val="en-US"/>
        </w:rPr>
        <w:t xml:space="preserve">. In this way the IR will have an active role </w:t>
      </w:r>
      <w:r w:rsidR="00591F49">
        <w:rPr>
          <w:lang w:val="en-US"/>
        </w:rPr>
        <w:t xml:space="preserve">alerting </w:t>
      </w:r>
      <w:r>
        <w:rPr>
          <w:lang w:val="en-US"/>
        </w:rPr>
        <w:t>users</w:t>
      </w:r>
      <w:r w:rsidR="00632AA8">
        <w:rPr>
          <w:lang w:val="en-US"/>
        </w:rPr>
        <w:t>, via email or notification windows on login,</w:t>
      </w:r>
      <w:r>
        <w:rPr>
          <w:lang w:val="en-US"/>
        </w:rPr>
        <w:t xml:space="preserve"> for new publ</w:t>
      </w:r>
      <w:r w:rsidR="00632AA8">
        <w:rPr>
          <w:lang w:val="en-US"/>
        </w:rPr>
        <w:t>ications</w:t>
      </w:r>
      <w:r w:rsidR="00591F49">
        <w:rPr>
          <w:lang w:val="en-US"/>
        </w:rPr>
        <w:t>. Users will just have to</w:t>
      </w:r>
      <w:r w:rsidR="00632AA8">
        <w:rPr>
          <w:lang w:val="en-US"/>
        </w:rPr>
        <w:t xml:space="preserve"> claim/</w:t>
      </w:r>
      <w:proofErr w:type="spellStart"/>
      <w:r w:rsidR="00632AA8">
        <w:rPr>
          <w:lang w:val="en-US"/>
        </w:rPr>
        <w:t>unclaim</w:t>
      </w:r>
      <w:proofErr w:type="spellEnd"/>
      <w:r w:rsidR="00632AA8">
        <w:rPr>
          <w:lang w:val="en-US"/>
        </w:rPr>
        <w:t xml:space="preserve"> the</w:t>
      </w:r>
      <w:r w:rsidR="00591F49">
        <w:rPr>
          <w:lang w:val="en-US"/>
        </w:rPr>
        <w:t>ir</w:t>
      </w:r>
      <w:r w:rsidR="00632AA8">
        <w:rPr>
          <w:lang w:val="en-US"/>
        </w:rPr>
        <w:t xml:space="preserve"> publications. </w:t>
      </w:r>
    </w:p>
    <w:p w:rsidR="00FD5D3C" w:rsidRDefault="00632AA8">
      <w:pPr>
        <w:rPr>
          <w:lang w:val="en-US"/>
        </w:rPr>
      </w:pPr>
      <w:r>
        <w:rPr>
          <w:lang w:val="en-US"/>
        </w:rPr>
        <w:t xml:space="preserve">Last but not least the </w:t>
      </w:r>
      <w:r w:rsidR="00591F49">
        <w:rPr>
          <w:lang w:val="en-US"/>
        </w:rPr>
        <w:t xml:space="preserve">existing </w:t>
      </w:r>
      <w:r>
        <w:rPr>
          <w:lang w:val="en-US"/>
        </w:rPr>
        <w:t xml:space="preserve">integration </w:t>
      </w:r>
      <w:r w:rsidR="00591F49">
        <w:rPr>
          <w:lang w:val="en-US"/>
        </w:rPr>
        <w:t xml:space="preserve">made by CINECA </w:t>
      </w:r>
      <w:r>
        <w:rPr>
          <w:lang w:val="en-US"/>
        </w:rPr>
        <w:t xml:space="preserve">between </w:t>
      </w:r>
      <w:proofErr w:type="spellStart"/>
      <w:r>
        <w:rPr>
          <w:lang w:val="en-US"/>
        </w:rPr>
        <w:t>DSpace</w:t>
      </w:r>
      <w:proofErr w:type="spellEnd"/>
      <w:r>
        <w:rPr>
          <w:lang w:val="en-US"/>
        </w:rPr>
        <w:t xml:space="preserve"> and Sherpa ROMEO</w:t>
      </w:r>
      <w:r w:rsidR="003A5A87">
        <w:rPr>
          <w:lang w:val="en-US"/>
        </w:rPr>
        <w:t>[5]</w:t>
      </w:r>
      <w:r>
        <w:rPr>
          <w:lang w:val="en-US"/>
        </w:rPr>
        <w:t xml:space="preserve"> will be extend</w:t>
      </w:r>
      <w:r w:rsidR="00591F49">
        <w:rPr>
          <w:lang w:val="en-US"/>
        </w:rPr>
        <w:t>ed. Now it</w:t>
      </w:r>
      <w:r>
        <w:rPr>
          <w:lang w:val="en-US"/>
        </w:rPr>
        <w:t xml:space="preserve"> provide</w:t>
      </w:r>
      <w:r w:rsidR="00591F49">
        <w:rPr>
          <w:lang w:val="en-US"/>
        </w:rPr>
        <w:t>s</w:t>
      </w:r>
      <w:r>
        <w:rPr>
          <w:lang w:val="en-US"/>
        </w:rPr>
        <w:t xml:space="preserve"> contextual publisher</w:t>
      </w:r>
      <w:r w:rsidR="00591F49">
        <w:rPr>
          <w:lang w:val="en-US"/>
        </w:rPr>
        <w:t>’s</w:t>
      </w:r>
      <w:r>
        <w:rPr>
          <w:lang w:val="en-US"/>
        </w:rPr>
        <w:t xml:space="preserve"> copyright information about </w:t>
      </w:r>
      <w:proofErr w:type="spellStart"/>
      <w:r>
        <w:rPr>
          <w:lang w:val="en-US"/>
        </w:rPr>
        <w:t>self archiving</w:t>
      </w:r>
      <w:proofErr w:type="spellEnd"/>
      <w:r>
        <w:rPr>
          <w:lang w:val="en-US"/>
        </w:rPr>
        <w:t xml:space="preserve"> in the upload step</w:t>
      </w:r>
      <w:r w:rsidR="00591F49">
        <w:rPr>
          <w:lang w:val="en-US"/>
        </w:rPr>
        <w:t>. We intend to make it provide</w:t>
      </w:r>
      <w:r>
        <w:rPr>
          <w:lang w:val="en-US"/>
        </w:rPr>
        <w:t xml:space="preserve"> also post</w:t>
      </w:r>
      <w:r w:rsidR="00591F49">
        <w:rPr>
          <w:lang w:val="en-US"/>
        </w:rPr>
        <w:t>-</w:t>
      </w:r>
      <w:r>
        <w:rPr>
          <w:lang w:val="en-US"/>
        </w:rPr>
        <w:t xml:space="preserve">deposit analysis and </w:t>
      </w:r>
      <w:proofErr w:type="spellStart"/>
      <w:r>
        <w:rPr>
          <w:lang w:val="en-US"/>
        </w:rPr>
        <w:t>followup</w:t>
      </w:r>
      <w:proofErr w:type="spellEnd"/>
      <w:r>
        <w:rPr>
          <w:lang w:val="en-US"/>
        </w:rPr>
        <w:t xml:space="preserve">. </w:t>
      </w:r>
      <w:r w:rsidRPr="00327C10">
        <w:rPr>
          <w:lang w:val="en-US"/>
        </w:rPr>
        <w:t>The system will be able to produce report</w:t>
      </w:r>
      <w:r w:rsidR="00591F49" w:rsidRPr="00327C10">
        <w:rPr>
          <w:lang w:val="en-US"/>
        </w:rPr>
        <w:t>s</w:t>
      </w:r>
      <w:r w:rsidRPr="00327C10">
        <w:rPr>
          <w:lang w:val="en-US"/>
        </w:rPr>
        <w:t xml:space="preserve"> about </w:t>
      </w:r>
      <w:r w:rsidR="00327C10">
        <w:rPr>
          <w:lang w:val="en-US"/>
        </w:rPr>
        <w:t>missing</w:t>
      </w:r>
      <w:r w:rsidRPr="00327C10">
        <w:rPr>
          <w:lang w:val="en-US"/>
        </w:rPr>
        <w:t xml:space="preserve"> full</w:t>
      </w:r>
      <w:r w:rsidR="00327C10">
        <w:rPr>
          <w:lang w:val="en-US"/>
        </w:rPr>
        <w:t>-</w:t>
      </w:r>
      <w:r w:rsidRPr="00327C10">
        <w:rPr>
          <w:lang w:val="en-US"/>
        </w:rPr>
        <w:t>text</w:t>
      </w:r>
      <w:r w:rsidR="00327C10">
        <w:rPr>
          <w:lang w:val="en-US"/>
        </w:rPr>
        <w:t>,</w:t>
      </w:r>
      <w:r w:rsidRPr="00327C10">
        <w:rPr>
          <w:lang w:val="en-US"/>
        </w:rPr>
        <w:t xml:space="preserve"> </w:t>
      </w:r>
      <w:r w:rsidR="00327C10" w:rsidRPr="00327C10">
        <w:rPr>
          <w:lang w:val="en-US"/>
        </w:rPr>
        <w:t>group</w:t>
      </w:r>
      <w:r w:rsidR="00327C10">
        <w:rPr>
          <w:lang w:val="en-US"/>
        </w:rPr>
        <w:t>ed by</w:t>
      </w:r>
      <w:r w:rsidR="00327C10" w:rsidRPr="00327C10">
        <w:rPr>
          <w:lang w:val="en-US"/>
        </w:rPr>
        <w:t xml:space="preserve"> </w:t>
      </w:r>
      <w:r w:rsidRPr="00327C10">
        <w:rPr>
          <w:lang w:val="en-US"/>
        </w:rPr>
        <w:t>ROMEO colors</w:t>
      </w:r>
      <w:r w:rsidR="00327C10">
        <w:rPr>
          <w:lang w:val="en-US"/>
        </w:rPr>
        <w:t xml:space="preserve"> for publishers policies</w:t>
      </w:r>
      <w:r w:rsidRPr="00327C10">
        <w:rPr>
          <w:lang w:val="en-US"/>
        </w:rPr>
        <w:t>.</w:t>
      </w:r>
      <w:r>
        <w:rPr>
          <w:lang w:val="en-US"/>
        </w:rPr>
        <w:t xml:space="preserve"> Such reports</w:t>
      </w:r>
      <w:r w:rsidR="00FD5D3C">
        <w:rPr>
          <w:lang w:val="en-US"/>
        </w:rPr>
        <w:t xml:space="preserve">, </w:t>
      </w:r>
      <w:r w:rsidR="00722C4B">
        <w:rPr>
          <w:lang w:val="en-US"/>
        </w:rPr>
        <w:t>together</w:t>
      </w:r>
      <w:r w:rsidR="00FD5D3C">
        <w:rPr>
          <w:lang w:val="en-US"/>
        </w:rPr>
        <w:t xml:space="preserve"> with IR metrics</w:t>
      </w:r>
      <w:r>
        <w:rPr>
          <w:lang w:val="en-US"/>
        </w:rPr>
        <w:t xml:space="preserve"> </w:t>
      </w:r>
      <w:r w:rsidR="00FD5D3C">
        <w:rPr>
          <w:lang w:val="en-US"/>
        </w:rPr>
        <w:t>that show usage of item</w:t>
      </w:r>
      <w:r w:rsidR="0086346D">
        <w:rPr>
          <w:lang w:val="en-US"/>
        </w:rPr>
        <w:t>s</w:t>
      </w:r>
      <w:r w:rsidR="00FD5D3C">
        <w:rPr>
          <w:lang w:val="en-US"/>
        </w:rPr>
        <w:t xml:space="preserve"> </w:t>
      </w:r>
      <w:r w:rsidR="0086346D">
        <w:rPr>
          <w:lang w:val="en-US"/>
        </w:rPr>
        <w:t xml:space="preserve">and </w:t>
      </w:r>
      <w:proofErr w:type="spellStart"/>
      <w:r w:rsidR="00FD5D3C">
        <w:rPr>
          <w:lang w:val="en-US"/>
        </w:rPr>
        <w:t>fulltext</w:t>
      </w:r>
      <w:proofErr w:type="spellEnd"/>
      <w:r w:rsidR="0086346D">
        <w:rPr>
          <w:lang w:val="en-US"/>
        </w:rPr>
        <w:t>,</w:t>
      </w:r>
      <w:r w:rsidR="00FD5D3C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="00FD5D3C">
        <w:rPr>
          <w:lang w:val="en-US"/>
        </w:rPr>
        <w:t>shared with researchers to encourage post</w:t>
      </w:r>
      <w:r w:rsidR="008B0C56">
        <w:rPr>
          <w:lang w:val="en-US"/>
        </w:rPr>
        <w:t>-</w:t>
      </w:r>
      <w:r w:rsidR="00FD5D3C">
        <w:rPr>
          <w:lang w:val="en-US"/>
        </w:rPr>
        <w:t>deposit upload of full</w:t>
      </w:r>
      <w:r w:rsidR="00327C10">
        <w:rPr>
          <w:lang w:val="en-US"/>
        </w:rPr>
        <w:t>-</w:t>
      </w:r>
      <w:r w:rsidR="00FD5D3C">
        <w:rPr>
          <w:lang w:val="en-US"/>
        </w:rPr>
        <w:t>text</w:t>
      </w:r>
      <w:r w:rsidR="00327C10">
        <w:rPr>
          <w:lang w:val="en-US"/>
        </w:rPr>
        <w:t>.</w:t>
      </w:r>
      <w:r w:rsidR="00FD5D3C">
        <w:rPr>
          <w:lang w:val="en-US"/>
        </w:rPr>
        <w:t xml:space="preserve"> </w:t>
      </w:r>
      <w:r w:rsidR="00327C10">
        <w:rPr>
          <w:lang w:val="en-US"/>
        </w:rPr>
        <w:t xml:space="preserve">Reports can be sent automatically via e-mail. Another useful service will be offered to retrieve and upload full-text  automatically from external sources </w:t>
      </w:r>
      <w:r w:rsidR="00FD5D3C" w:rsidRPr="00327C10">
        <w:rPr>
          <w:lang w:val="en-US"/>
        </w:rPr>
        <w:t>when possible (</w:t>
      </w:r>
      <w:proofErr w:type="spellStart"/>
      <w:r w:rsidR="00FD5D3C" w:rsidRPr="00327C10">
        <w:rPr>
          <w:lang w:val="en-US"/>
        </w:rPr>
        <w:t>arXiv</w:t>
      </w:r>
      <w:proofErr w:type="spellEnd"/>
      <w:r w:rsidR="00FD5D3C" w:rsidRPr="00327C10">
        <w:rPr>
          <w:lang w:val="en-US"/>
        </w:rPr>
        <w:t>, etc.)</w:t>
      </w:r>
    </w:p>
    <w:p w:rsidR="008B0C56" w:rsidRDefault="00722C4B">
      <w:pPr>
        <w:rPr>
          <w:lang w:val="en-US"/>
        </w:rPr>
      </w:pPr>
      <w:r>
        <w:rPr>
          <w:lang w:val="en-US"/>
        </w:rPr>
        <w:t xml:space="preserve">CINECA’s enhancements are periodically released to the </w:t>
      </w:r>
      <w:proofErr w:type="spellStart"/>
      <w:r>
        <w:rPr>
          <w:lang w:val="en-US"/>
        </w:rPr>
        <w:t>DSpace</w:t>
      </w:r>
      <w:proofErr w:type="spellEnd"/>
      <w:r>
        <w:rPr>
          <w:lang w:val="en-US"/>
        </w:rPr>
        <w:t xml:space="preserve"> community</w:t>
      </w:r>
      <w:r w:rsidR="003A5A87">
        <w:rPr>
          <w:lang w:val="en-US"/>
        </w:rPr>
        <w:t xml:space="preserve"> in form of patches or new features for the </w:t>
      </w:r>
      <w:proofErr w:type="spellStart"/>
      <w:r w:rsidR="003A5A87">
        <w:rPr>
          <w:lang w:val="en-US"/>
        </w:rPr>
        <w:t>DSpace</w:t>
      </w:r>
      <w:proofErr w:type="spellEnd"/>
      <w:r w:rsidR="003A5A87">
        <w:rPr>
          <w:lang w:val="en-US"/>
        </w:rPr>
        <w:t>-CRIS [6] module.</w:t>
      </w:r>
    </w:p>
    <w:p w:rsidR="003A5A87" w:rsidRPr="002052CD" w:rsidRDefault="003A5A87">
      <w:pPr>
        <w:rPr>
          <w:b/>
          <w:lang w:val="en-US"/>
        </w:rPr>
      </w:pPr>
      <w:proofErr w:type="spellStart"/>
      <w:r w:rsidRPr="002052CD">
        <w:rPr>
          <w:b/>
          <w:lang w:val="en-US"/>
        </w:rPr>
        <w:t>References</w:t>
      </w:r>
      <w:proofErr w:type="spellEnd"/>
    </w:p>
    <w:p w:rsidR="002052CD" w:rsidRDefault="002052CD">
      <w:pPr>
        <w:rPr>
          <w:lang w:val="en-US"/>
        </w:rPr>
      </w:pPr>
      <w:r>
        <w:rPr>
          <w:lang w:val="en-US"/>
        </w:rPr>
        <w:t>All URLs have been accessed on 1</w:t>
      </w:r>
      <w:r w:rsidRPr="002052CD">
        <w:rPr>
          <w:vertAlign w:val="superscript"/>
          <w:lang w:val="en-US"/>
        </w:rPr>
        <w:t>st</w:t>
      </w:r>
      <w:r>
        <w:rPr>
          <w:lang w:val="en-US"/>
        </w:rPr>
        <w:t xml:space="preserve"> March 2013</w:t>
      </w:r>
    </w:p>
    <w:p w:rsidR="003A5A87" w:rsidRDefault="003A5A87">
      <w:pPr>
        <w:rPr>
          <w:lang w:val="en-US"/>
        </w:rPr>
      </w:pPr>
      <w:r>
        <w:rPr>
          <w:lang w:val="en-US"/>
        </w:rPr>
        <w:t xml:space="preserve">[1] Scopus Content Policies: </w:t>
      </w:r>
      <w:hyperlink r:id="rId6" w:history="1">
        <w:r w:rsidRPr="0082622B">
          <w:rPr>
            <w:rStyle w:val="Collegamentoipertestuale"/>
            <w:lang w:val="en-US"/>
          </w:rPr>
          <w:t>http://www.developers.elsevier.com/devcms/content-policies</w:t>
        </w:r>
      </w:hyperlink>
      <w:r>
        <w:rPr>
          <w:lang w:val="en-US"/>
        </w:rPr>
        <w:t xml:space="preserve"> </w:t>
      </w:r>
    </w:p>
    <w:p w:rsidR="003A5A87" w:rsidRDefault="003A5A87" w:rsidP="003A5A87">
      <w:pPr>
        <w:rPr>
          <w:lang w:val="en-US"/>
        </w:rPr>
      </w:pPr>
      <w:r w:rsidRPr="003A5A87">
        <w:rPr>
          <w:lang w:val="en-US"/>
        </w:rPr>
        <w:t xml:space="preserve">[2] Sayers E. E-utilities Quick Start. 2008 Dec 12 [Updated 2011 Dec 14]. In: </w:t>
      </w:r>
      <w:proofErr w:type="spellStart"/>
      <w:r w:rsidRPr="003A5A87">
        <w:rPr>
          <w:lang w:val="en-US"/>
        </w:rPr>
        <w:t>Entrez</w:t>
      </w:r>
      <w:proofErr w:type="spellEnd"/>
      <w:r w:rsidRPr="003A5A87">
        <w:rPr>
          <w:lang w:val="en-US"/>
        </w:rPr>
        <w:t xml:space="preserve"> Programming Utilities Help [Internet]. Bethesda (MD): National Center for Biotechnology Information (US); 2010-. Available from: </w:t>
      </w:r>
      <w:hyperlink r:id="rId7" w:history="1">
        <w:r w:rsidR="002052CD" w:rsidRPr="0082622B">
          <w:rPr>
            <w:rStyle w:val="Collegamentoipertestuale"/>
            <w:lang w:val="en-US"/>
          </w:rPr>
          <w:t>http://www.ncbi.nlm.nih.gov/books/NBK25500/</w:t>
        </w:r>
      </w:hyperlink>
      <w:r w:rsidR="002052CD">
        <w:rPr>
          <w:lang w:val="en-US"/>
        </w:rPr>
        <w:t xml:space="preserve"> </w:t>
      </w:r>
    </w:p>
    <w:p w:rsidR="003A5A87" w:rsidRPr="00765487" w:rsidRDefault="003A5A87" w:rsidP="003A5A87">
      <w:r w:rsidRPr="00765487">
        <w:t xml:space="preserve">[3] </w:t>
      </w:r>
      <w:proofErr w:type="spellStart"/>
      <w:r w:rsidRPr="00765487">
        <w:t>arXiv</w:t>
      </w:r>
      <w:proofErr w:type="spellEnd"/>
      <w:r w:rsidRPr="00765487">
        <w:t xml:space="preserve"> API </w:t>
      </w:r>
      <w:proofErr w:type="spellStart"/>
      <w:r w:rsidRPr="00765487">
        <w:t>documentation</w:t>
      </w:r>
      <w:proofErr w:type="spellEnd"/>
      <w:r w:rsidRPr="00765487">
        <w:t xml:space="preserve">: </w:t>
      </w:r>
      <w:hyperlink r:id="rId8" w:history="1">
        <w:r w:rsidRPr="00765487">
          <w:rPr>
            <w:rStyle w:val="Collegamentoipertestuale"/>
          </w:rPr>
          <w:t>http://arxiv.org/help/api/index</w:t>
        </w:r>
      </w:hyperlink>
      <w:r w:rsidRPr="00765487">
        <w:t xml:space="preserve"> </w:t>
      </w:r>
    </w:p>
    <w:p w:rsidR="003A5A87" w:rsidRPr="00765487" w:rsidRDefault="003A5A87">
      <w:r w:rsidRPr="00765487">
        <w:t xml:space="preserve">[4] </w:t>
      </w:r>
      <w:proofErr w:type="spellStart"/>
      <w:r w:rsidRPr="00765487">
        <w:t>CrossRef</w:t>
      </w:r>
      <w:proofErr w:type="spellEnd"/>
      <w:r w:rsidRPr="00765487">
        <w:t xml:space="preserve"> </w:t>
      </w:r>
      <w:proofErr w:type="spellStart"/>
      <w:r w:rsidR="002052CD" w:rsidRPr="00765487">
        <w:t>OpenURL</w:t>
      </w:r>
      <w:proofErr w:type="spellEnd"/>
      <w:r w:rsidR="002052CD" w:rsidRPr="00765487">
        <w:t xml:space="preserve"> Query Interface </w:t>
      </w:r>
      <w:proofErr w:type="spellStart"/>
      <w:r w:rsidR="002052CD" w:rsidRPr="00765487">
        <w:t>Documentation</w:t>
      </w:r>
      <w:proofErr w:type="spellEnd"/>
      <w:r w:rsidR="002052CD" w:rsidRPr="00765487">
        <w:t xml:space="preserve">: </w:t>
      </w:r>
      <w:hyperlink r:id="rId9" w:anchor="using_the_open_url_resolver" w:history="1">
        <w:r w:rsidR="002052CD" w:rsidRPr="00765487">
          <w:rPr>
            <w:rStyle w:val="Collegamentoipertestuale"/>
          </w:rPr>
          <w:t>http://help.crossref.org/#using_the_open_url_resolver</w:t>
        </w:r>
      </w:hyperlink>
      <w:r w:rsidR="002052CD" w:rsidRPr="00765487">
        <w:t xml:space="preserve">  </w:t>
      </w:r>
    </w:p>
    <w:p w:rsidR="002052CD" w:rsidRPr="00765487" w:rsidRDefault="003A5A87" w:rsidP="002052CD">
      <w:r w:rsidRPr="00765487">
        <w:t xml:space="preserve">[5] </w:t>
      </w:r>
      <w:r w:rsidR="002052CD" w:rsidRPr="00765487">
        <w:t>SHERPA/</w:t>
      </w:r>
      <w:proofErr w:type="spellStart"/>
      <w:r w:rsidR="002052CD" w:rsidRPr="00765487">
        <w:t>RoMEO</w:t>
      </w:r>
      <w:proofErr w:type="spellEnd"/>
      <w:r w:rsidR="002052CD" w:rsidRPr="00765487">
        <w:t xml:space="preserve"> Application Programmers' Interface</w:t>
      </w:r>
      <w:r w:rsidRPr="00765487">
        <w:t>:</w:t>
      </w:r>
      <w:r w:rsidR="002052CD" w:rsidRPr="00765487">
        <w:t xml:space="preserve"> </w:t>
      </w:r>
      <w:hyperlink r:id="rId10" w:history="1">
        <w:r w:rsidR="002052CD" w:rsidRPr="00765487">
          <w:rPr>
            <w:rStyle w:val="Collegamentoipertestuale"/>
          </w:rPr>
          <w:t>http://www.sherpa.ac.uk/romeo/api.html</w:t>
        </w:r>
      </w:hyperlink>
    </w:p>
    <w:p w:rsidR="003A5A87" w:rsidRDefault="002052CD">
      <w:pPr>
        <w:rPr>
          <w:lang w:val="en-US"/>
        </w:rPr>
      </w:pPr>
      <w:r>
        <w:rPr>
          <w:lang w:val="en-US"/>
        </w:rPr>
        <w:t xml:space="preserve">[6] </w:t>
      </w:r>
      <w:proofErr w:type="spellStart"/>
      <w:r>
        <w:rPr>
          <w:lang w:val="en-US"/>
        </w:rPr>
        <w:t>DSpace</w:t>
      </w:r>
      <w:proofErr w:type="spellEnd"/>
      <w:r>
        <w:rPr>
          <w:lang w:val="en-US"/>
        </w:rPr>
        <w:t xml:space="preserve">-CRIS website: </w:t>
      </w:r>
      <w:hyperlink r:id="rId11" w:history="1">
        <w:r w:rsidRPr="0082622B">
          <w:rPr>
            <w:rStyle w:val="Collegamentoipertestuale"/>
            <w:lang w:val="en-US"/>
          </w:rPr>
          <w:t>http://cilea.github.com/dspace-cris</w:t>
        </w:r>
      </w:hyperlink>
    </w:p>
    <w:p w:rsidR="002052CD" w:rsidRDefault="002052CD">
      <w:pPr>
        <w:rPr>
          <w:lang w:val="en-US"/>
        </w:rPr>
      </w:pPr>
    </w:p>
    <w:p w:rsidR="002052CD" w:rsidRPr="003A5A87" w:rsidRDefault="002052CD">
      <w:pPr>
        <w:rPr>
          <w:lang w:val="en-US"/>
        </w:rPr>
      </w:pPr>
    </w:p>
    <w:p w:rsidR="00F575F5" w:rsidRPr="003A5A87" w:rsidRDefault="00F575F5">
      <w:pPr>
        <w:rPr>
          <w:lang w:val="en-US"/>
        </w:rPr>
      </w:pPr>
    </w:p>
    <w:sectPr w:rsidR="00F575F5" w:rsidRPr="003A5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2B7"/>
    <w:multiLevelType w:val="hybridMultilevel"/>
    <w:tmpl w:val="25383E18"/>
    <w:lvl w:ilvl="0" w:tplc="70421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2"/>
    <w:rsid w:val="001F79C4"/>
    <w:rsid w:val="002052CD"/>
    <w:rsid w:val="0027344E"/>
    <w:rsid w:val="00327C10"/>
    <w:rsid w:val="003A5A87"/>
    <w:rsid w:val="004F45AD"/>
    <w:rsid w:val="00591F49"/>
    <w:rsid w:val="005940A9"/>
    <w:rsid w:val="005A77CC"/>
    <w:rsid w:val="00604092"/>
    <w:rsid w:val="00632AA8"/>
    <w:rsid w:val="00722C4B"/>
    <w:rsid w:val="00765487"/>
    <w:rsid w:val="0086346D"/>
    <w:rsid w:val="008B0C56"/>
    <w:rsid w:val="008B139D"/>
    <w:rsid w:val="008D7E7E"/>
    <w:rsid w:val="00AA1AFB"/>
    <w:rsid w:val="00B7232D"/>
    <w:rsid w:val="00E945D1"/>
    <w:rsid w:val="00F575F5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3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5D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3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5D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help/api/inde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books/NBK255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elopers.elsevier.com/devcms/content-policies" TargetMode="External"/><Relationship Id="rId11" Type="http://schemas.openxmlformats.org/officeDocument/2006/relationships/hyperlink" Target="http://cilea.github.com/dspace-cr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erpa.ac.uk/romeo/a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crossref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Bollini Andrea</dc:creator>
  <cp:lastModifiedBy>Bollini Andrea</cp:lastModifiedBy>
  <cp:revision>3</cp:revision>
  <dcterms:created xsi:type="dcterms:W3CDTF">2013-03-04T08:38:00Z</dcterms:created>
  <dcterms:modified xsi:type="dcterms:W3CDTF">2013-03-04T08:38:00Z</dcterms:modified>
</cp:coreProperties>
</file>