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3D0D" w14:textId="36FA7F2C" w:rsidR="00076E78" w:rsidRPr="00274829" w:rsidRDefault="000A7374" w:rsidP="00162439">
      <w:pPr>
        <w:jc w:val="both"/>
        <w:rPr>
          <w:b/>
        </w:rPr>
      </w:pPr>
      <w:r>
        <w:rPr>
          <w:b/>
        </w:rPr>
        <w:t xml:space="preserve">How partnership </w:t>
      </w:r>
      <w:r w:rsidR="00076E78" w:rsidRPr="00076E78">
        <w:rPr>
          <w:b/>
        </w:rPr>
        <w:t>accelerat</w:t>
      </w:r>
      <w:r>
        <w:rPr>
          <w:b/>
        </w:rPr>
        <w:t>es</w:t>
      </w:r>
      <w:r w:rsidR="00076E78" w:rsidRPr="00076E78">
        <w:rPr>
          <w:b/>
        </w:rPr>
        <w:t xml:space="preserve"> </w:t>
      </w:r>
      <w:r>
        <w:rPr>
          <w:b/>
        </w:rPr>
        <w:t>O</w:t>
      </w:r>
      <w:r w:rsidR="00076E78" w:rsidRPr="00076E78">
        <w:rPr>
          <w:b/>
        </w:rPr>
        <w:t xml:space="preserve">pen </w:t>
      </w:r>
      <w:r>
        <w:rPr>
          <w:b/>
        </w:rPr>
        <w:t>S</w:t>
      </w:r>
      <w:r w:rsidR="00076E78" w:rsidRPr="00076E78">
        <w:rPr>
          <w:b/>
        </w:rPr>
        <w:t>cience</w:t>
      </w:r>
      <w:r>
        <w:rPr>
          <w:b/>
        </w:rPr>
        <w:t>: High-E</w:t>
      </w:r>
      <w:r w:rsidRPr="00076E78">
        <w:rPr>
          <w:b/>
        </w:rPr>
        <w:t>nergy</w:t>
      </w:r>
      <w:r>
        <w:rPr>
          <w:b/>
        </w:rPr>
        <w:t>-P</w:t>
      </w:r>
      <w:r w:rsidRPr="00076E78">
        <w:rPr>
          <w:b/>
        </w:rPr>
        <w:t xml:space="preserve">hysics </w:t>
      </w:r>
      <w:r>
        <w:rPr>
          <w:b/>
        </w:rPr>
        <w:t>and INSPIRE, a case study</w:t>
      </w:r>
      <w:r w:rsidR="00C20E68">
        <w:rPr>
          <w:b/>
        </w:rPr>
        <w:t xml:space="preserve"> of a complex repository ecosystem</w:t>
      </w:r>
    </w:p>
    <w:p w14:paraId="1A04CAB5" w14:textId="77777777" w:rsidR="00213944" w:rsidRDefault="00213944" w:rsidP="00162439">
      <w:pPr>
        <w:jc w:val="both"/>
      </w:pPr>
    </w:p>
    <w:p w14:paraId="44E130F5" w14:textId="77777777" w:rsidR="002F5905" w:rsidRPr="003F1E28" w:rsidRDefault="00816DED" w:rsidP="00162439">
      <w:pPr>
        <w:jc w:val="both"/>
      </w:pPr>
      <w:r>
        <w:rPr>
          <w:i/>
        </w:rPr>
        <w:t>Sü</w:t>
      </w:r>
      <w:r w:rsidR="00076E78" w:rsidRPr="00076E78">
        <w:rPr>
          <w:i/>
        </w:rPr>
        <w:t>nje Dallmeier-Tiessen</w:t>
      </w:r>
      <w:r w:rsidR="00076E78">
        <w:rPr>
          <w:i/>
        </w:rPr>
        <w:t xml:space="preserve">, </w:t>
      </w:r>
      <w:r w:rsidR="007633E8">
        <w:rPr>
          <w:i/>
        </w:rPr>
        <w:t xml:space="preserve">Bernard </w:t>
      </w:r>
      <w:r w:rsidR="002F5905" w:rsidRPr="002F5905">
        <w:rPr>
          <w:i/>
        </w:rPr>
        <w:t xml:space="preserve">Hecker, Annette Holtkamp, </w:t>
      </w:r>
      <w:r w:rsidR="002F5905">
        <w:rPr>
          <w:i/>
        </w:rPr>
        <w:t>Salvatore Mele,</w:t>
      </w:r>
      <w:r w:rsidR="002F5905" w:rsidRPr="002F5905">
        <w:rPr>
          <w:i/>
        </w:rPr>
        <w:t xml:space="preserve"> Heath O’Connell, Kirsten Sachs, Tibor </w:t>
      </w:r>
      <w:r w:rsidR="000A7374" w:rsidRPr="00423A9F">
        <w:rPr>
          <w:i/>
        </w:rPr>
        <w:t>Š</w:t>
      </w:r>
      <w:r w:rsidR="002F5905" w:rsidRPr="002F5905">
        <w:rPr>
          <w:i/>
        </w:rPr>
        <w:t>imko</w:t>
      </w:r>
      <w:r w:rsidR="000A7374">
        <w:rPr>
          <w:i/>
        </w:rPr>
        <w:t xml:space="preserve"> and </w:t>
      </w:r>
      <w:r w:rsidR="00076E78">
        <w:rPr>
          <w:i/>
        </w:rPr>
        <w:t>Thorsten Schwander</w:t>
      </w:r>
      <w:r w:rsidR="002F5905">
        <w:rPr>
          <w:i/>
        </w:rPr>
        <w:t xml:space="preserve"> </w:t>
      </w:r>
      <w:r w:rsidR="002F5905">
        <w:t>for the INSPIRE collaboration</w:t>
      </w:r>
    </w:p>
    <w:p w14:paraId="0E20117B" w14:textId="77777777" w:rsidR="00274829" w:rsidRDefault="00274829" w:rsidP="00162439">
      <w:pPr>
        <w:jc w:val="both"/>
      </w:pPr>
    </w:p>
    <w:p w14:paraId="7F4B536D" w14:textId="77777777" w:rsidR="003A2597" w:rsidRPr="003F1E28" w:rsidRDefault="005A0C4A" w:rsidP="00162439">
      <w:pPr>
        <w:jc w:val="both"/>
        <w:rPr>
          <w:b/>
        </w:rPr>
      </w:pPr>
      <w:r>
        <w:rPr>
          <w:b/>
        </w:rPr>
        <w:t>Introduction</w:t>
      </w:r>
    </w:p>
    <w:p w14:paraId="07CC8233" w14:textId="77777777" w:rsidR="00B93BDC" w:rsidRDefault="004E5CDD" w:rsidP="00162439">
      <w:pPr>
        <w:jc w:val="both"/>
      </w:pPr>
      <w:r>
        <w:t>Public calls</w:t>
      </w:r>
      <w:r w:rsidR="00B93BDC">
        <w:t xml:space="preserve">, </w:t>
      </w:r>
      <w:r>
        <w:t xml:space="preserve">agency </w:t>
      </w:r>
      <w:r w:rsidR="00B93BDC">
        <w:t>mandate</w:t>
      </w:r>
      <w:r w:rsidR="000F2ABC">
        <w:t>s</w:t>
      </w:r>
      <w:r w:rsidR="00B93BDC">
        <w:t xml:space="preserve"> and </w:t>
      </w:r>
      <w:r>
        <w:t xml:space="preserve">scientist </w:t>
      </w:r>
      <w:r w:rsidR="00B93BDC">
        <w:t>demand for</w:t>
      </w:r>
      <w:r w:rsidR="00274829">
        <w:t xml:space="preserve"> Open Science</w:t>
      </w:r>
      <w:r w:rsidR="00B93BDC">
        <w:t xml:space="preserve"> </w:t>
      </w:r>
      <w:r>
        <w:t>are by</w:t>
      </w:r>
      <w:r w:rsidR="00B93BDC">
        <w:t xml:space="preserve"> now a reality</w:t>
      </w:r>
      <w:r>
        <w:t xml:space="preserve"> with</w:t>
      </w:r>
      <w:r w:rsidR="00B93BDC">
        <w:t xml:space="preserve"> different nuances across diverse research communities. </w:t>
      </w:r>
      <w:r>
        <w:t>A</w:t>
      </w:r>
      <w:r w:rsidR="00B93BDC">
        <w:t xml:space="preserve"> complex “ecosystem” of services and tools</w:t>
      </w:r>
      <w:r>
        <w:t xml:space="preserve">, mostly community-driven, </w:t>
      </w:r>
      <w:r w:rsidR="008663B4">
        <w:t>will</w:t>
      </w:r>
      <w:r w:rsidR="00B93BDC">
        <w:t xml:space="preserve"> underpin this revolution in science. Repositories </w:t>
      </w:r>
      <w:r w:rsidR="00E81607">
        <w:t>stand to accelerate</w:t>
      </w:r>
      <w:r>
        <w:t xml:space="preserve"> this process, as “</w:t>
      </w:r>
      <w:r w:rsidR="00B93BDC">
        <w:t>openness</w:t>
      </w:r>
      <w:r>
        <w:t>”</w:t>
      </w:r>
      <w:r w:rsidR="00B93BDC">
        <w:t xml:space="preserve"> </w:t>
      </w:r>
      <w:r w:rsidR="00115F96">
        <w:t xml:space="preserve">evolves </w:t>
      </w:r>
      <w:r w:rsidR="00B93BDC">
        <w:t>beyond text</w:t>
      </w:r>
      <w:r w:rsidR="00115F96">
        <w:t>, in lockstep with scholarly communication</w:t>
      </w:r>
      <w:r w:rsidR="00B93BDC">
        <w:t>.</w:t>
      </w:r>
    </w:p>
    <w:p w14:paraId="4BAB8CE8" w14:textId="77777777" w:rsidR="00140657" w:rsidRDefault="00B93BDC" w:rsidP="00162439">
      <w:pPr>
        <w:jc w:val="both"/>
      </w:pPr>
      <w:r>
        <w:t xml:space="preserve">We </w:t>
      </w:r>
      <w:r w:rsidR="00A26344">
        <w:t>present a case study</w:t>
      </w:r>
      <w:r w:rsidR="00E81607">
        <w:t xml:space="preserve"> of a </w:t>
      </w:r>
      <w:r w:rsidR="00E81607">
        <w:rPr>
          <w:i/>
        </w:rPr>
        <w:t xml:space="preserve">global </w:t>
      </w:r>
      <w:r w:rsidR="00E81607">
        <w:t>discipline, High-Energy Physics (HEP)</w:t>
      </w:r>
      <w:r w:rsidR="00A26344">
        <w:t xml:space="preserve">, </w:t>
      </w:r>
      <w:r w:rsidR="00E81607">
        <w:t>where most of these transitions have already taken place in</w:t>
      </w:r>
      <w:r w:rsidR="002A03DE">
        <w:t xml:space="preserve"> a “social laboratory” of </w:t>
      </w:r>
      <w:r w:rsidR="00E81607">
        <w:t xml:space="preserve">multiple </w:t>
      </w:r>
      <w:r w:rsidR="002A03DE">
        <w:t xml:space="preserve">global information services </w:t>
      </w:r>
      <w:r w:rsidR="00E81607">
        <w:t>interlinked</w:t>
      </w:r>
      <w:r w:rsidR="002A03DE">
        <w:t xml:space="preserve"> in a complex, but successful, ecosystem at the service of scientists</w:t>
      </w:r>
      <w:r w:rsidR="00F05848">
        <w:t xml:space="preserve">. </w:t>
      </w:r>
      <w:r w:rsidR="00E81607">
        <w:t>We</w:t>
      </w:r>
      <w:r w:rsidR="00F05848">
        <w:t xml:space="preserve"> </w:t>
      </w:r>
      <w:r w:rsidR="001638D6">
        <w:t xml:space="preserve">discuss our </w:t>
      </w:r>
      <w:r w:rsidR="00E81607">
        <w:t xml:space="preserve">first-hand </w:t>
      </w:r>
      <w:r w:rsidR="001638D6">
        <w:t>experience</w:t>
      </w:r>
      <w:r w:rsidR="00E81607">
        <w:t>, at a technical and organizational level,</w:t>
      </w:r>
      <w:r w:rsidR="001638D6">
        <w:t xml:space="preserve"> of </w:t>
      </w:r>
      <w:r w:rsidR="00E81607">
        <w:t xml:space="preserve">leveraging </w:t>
      </w:r>
      <w:r w:rsidR="001638D6">
        <w:t xml:space="preserve">partnership </w:t>
      </w:r>
      <w:r w:rsidR="00E81607">
        <w:t xml:space="preserve">across repositories and </w:t>
      </w:r>
      <w:r w:rsidR="001638D6">
        <w:t xml:space="preserve">with the </w:t>
      </w:r>
      <w:r w:rsidR="00E81607">
        <w:t xml:space="preserve">user </w:t>
      </w:r>
      <w:r w:rsidR="001638D6">
        <w:t xml:space="preserve">community </w:t>
      </w:r>
      <w:r w:rsidR="00E81607">
        <w:t>in support of Open Science, along threads relevant to the OR2013 community.</w:t>
      </w:r>
    </w:p>
    <w:p w14:paraId="0F498AD5" w14:textId="77777777" w:rsidR="00C76860" w:rsidRDefault="00C76860" w:rsidP="00162439">
      <w:pPr>
        <w:jc w:val="both"/>
      </w:pPr>
    </w:p>
    <w:p w14:paraId="135FCC19" w14:textId="77777777" w:rsidR="005A0C4A" w:rsidRDefault="008047A1" w:rsidP="00162439">
      <w:pPr>
        <w:jc w:val="both"/>
      </w:pPr>
      <w:r>
        <w:rPr>
          <w:b/>
        </w:rPr>
        <w:t xml:space="preserve">Background: </w:t>
      </w:r>
      <w:r w:rsidR="00E81607">
        <w:rPr>
          <w:b/>
        </w:rPr>
        <w:t>evolution of the r</w:t>
      </w:r>
      <w:r w:rsidR="00385345" w:rsidRPr="00385345">
        <w:rPr>
          <w:b/>
        </w:rPr>
        <w:t>epository and service ecosystem</w:t>
      </w:r>
      <w:r w:rsidR="00385345" w:rsidRPr="00385345" w:rsidDel="00385345">
        <w:rPr>
          <w:b/>
        </w:rPr>
        <w:t xml:space="preserve"> </w:t>
      </w:r>
    </w:p>
    <w:p w14:paraId="5D258FD5" w14:textId="77777777" w:rsidR="004F0E06" w:rsidRDefault="007B625D" w:rsidP="00162439">
      <w:pPr>
        <w:jc w:val="both"/>
      </w:pPr>
      <w:r>
        <w:t xml:space="preserve">Starting in </w:t>
      </w:r>
      <w:r w:rsidR="004F0E06">
        <w:t xml:space="preserve">the early 1960’s, HEP researchers </w:t>
      </w:r>
      <w:r w:rsidR="001F5305">
        <w:t>adopted</w:t>
      </w:r>
      <w:r w:rsidR="00790654">
        <w:t xml:space="preserve"> a simple solution</w:t>
      </w:r>
      <w:r w:rsidR="001F5305">
        <w:t xml:space="preserve"> to share their result</w:t>
      </w:r>
      <w:r>
        <w:t>s</w:t>
      </w:r>
      <w:r w:rsidR="001F5305">
        <w:t xml:space="preserve"> faster than the traditional peer-review and journal distribution system</w:t>
      </w:r>
      <w:r w:rsidR="00790654">
        <w:t>: mailing</w:t>
      </w:r>
      <w:r w:rsidR="004F0E06">
        <w:t xml:space="preserve"> </w:t>
      </w:r>
      <w:r w:rsidR="00790654">
        <w:t>their research,</w:t>
      </w:r>
      <w:r w:rsidR="004F0E06">
        <w:t xml:space="preserve"> in its initial</w:t>
      </w:r>
      <w:r w:rsidR="0081068E">
        <w:t xml:space="preserve"> </w:t>
      </w:r>
      <w:r w:rsidR="0081068E">
        <w:rPr>
          <w:i/>
        </w:rPr>
        <w:t>preprint,</w:t>
      </w:r>
      <w:r w:rsidR="004F0E06">
        <w:t xml:space="preserve"> form </w:t>
      </w:r>
      <w:r w:rsidR="001F5305">
        <w:t xml:space="preserve">to </w:t>
      </w:r>
      <w:r w:rsidR="004F0E06">
        <w:t>their colleagues</w:t>
      </w:r>
      <w:r w:rsidR="00790654">
        <w:t>, before sending it to a journal</w:t>
      </w:r>
      <w:r w:rsidR="000F2ABC">
        <w:t xml:space="preserve"> </w:t>
      </w:r>
      <w:r w:rsidR="004A6464">
        <w:fldChar w:fldCharType="begin" w:fldLock="1"/>
      </w:r>
      <w:r w:rsidR="00641BC1">
        <w:instrText>ADDIN CSL_CITATION { "citationItems" : [ { "id" : "ITEM-1", "itemData" : { "author" : [ { "dropping-particle" : "", "family" : "Heuer", "given" : "Rolf-Dieter", "non-dropping-particle" : "", "parse-names" : false, "suffix" : "" }, { "dropping-particle" : "", "family" : "Holtkamp", "given" : "Annette", "non-dropping-particle" : "", "parse-names" : false, "suffix" : "" }, { "dropping-particle" : "", "family" : "Mele", "given" : "Salvatore", "non-dropping-particle" : "", "parse-names" : false, "suffix" : "" } ], "container-title" : "Information Services and Use", "id" : "ITEM-1", "issue" : "2", "issued" : { "date-parts" : [ [ "2008", "4" ] ] }, "page" : "83-96", "title" : "Innovation in scholarly communication: Vision and projects from High-Energy Physics", "type" : "article-journal", "volume" : "28" }, "uris" : [ "http://www.mendeley.com/documents/?uuid=9c3917dd-4b7d-4496-9536-b7bb4ecb1934" ] } ], "mendeley" : { "previouslyFormattedCitation" : "(Heuer, Holtkamp, &amp; Mele, 2008)" }, "properties" : { "noteIndex" : 0 }, "schema" : "https://github.com/citation-style-language/schema/raw/master/csl-citation.json" }</w:instrText>
      </w:r>
      <w:r w:rsidR="004A6464">
        <w:fldChar w:fldCharType="separate"/>
      </w:r>
      <w:r w:rsidR="006E5807" w:rsidRPr="006E5807">
        <w:rPr>
          <w:noProof/>
        </w:rPr>
        <w:t>(Heuer</w:t>
      </w:r>
      <w:r w:rsidR="00231922">
        <w:rPr>
          <w:noProof/>
        </w:rPr>
        <w:t xml:space="preserve"> et al.</w:t>
      </w:r>
      <w:r w:rsidR="006E5807" w:rsidRPr="006E5807">
        <w:rPr>
          <w:noProof/>
        </w:rPr>
        <w:t>, 2008)</w:t>
      </w:r>
      <w:r w:rsidR="004A6464">
        <w:fldChar w:fldCharType="end"/>
      </w:r>
      <w:r w:rsidR="00790654">
        <w:t xml:space="preserve">. The advantages of speed and </w:t>
      </w:r>
      <w:r w:rsidR="007D08A3">
        <w:t xml:space="preserve">the sense of </w:t>
      </w:r>
      <w:r w:rsidR="00790654">
        <w:t>community vastly overweighed the risk of spoofing</w:t>
      </w:r>
      <w:r w:rsidR="004F0E06">
        <w:t xml:space="preserve">. </w:t>
      </w:r>
      <w:r w:rsidR="007D08A3">
        <w:t>R</w:t>
      </w:r>
      <w:r w:rsidR="004F0E06">
        <w:t>esearch libraries</w:t>
      </w:r>
      <w:r w:rsidR="007D08A3">
        <w:t xml:space="preserve"> </w:t>
      </w:r>
      <w:r w:rsidR="001F5305">
        <w:t xml:space="preserve">as CERN/Geneva became hubs, </w:t>
      </w:r>
      <w:r w:rsidR="007D08A3">
        <w:t>sta</w:t>
      </w:r>
      <w:r w:rsidR="001F5305">
        <w:t>rt</w:t>
      </w:r>
      <w:r w:rsidR="007D08A3">
        <w:t>ed building</w:t>
      </w:r>
      <w:r w:rsidR="004F0E06">
        <w:t xml:space="preserve"> </w:t>
      </w:r>
      <w:r w:rsidR="007D08A3">
        <w:t xml:space="preserve">metadata </w:t>
      </w:r>
      <w:r w:rsidR="004F0E06">
        <w:t xml:space="preserve">records </w:t>
      </w:r>
      <w:r w:rsidR="007D08A3">
        <w:t>of those preprints at par with other material</w:t>
      </w:r>
      <w:r w:rsidR="006E5807">
        <w:t xml:space="preserve"> </w:t>
      </w:r>
      <w:r w:rsidR="004A6464">
        <w:fldChar w:fldCharType="begin" w:fldLock="1"/>
      </w:r>
      <w:r w:rsidR="00641BC1">
        <w:instrText>ADDIN CSL_CITATION { "citationItems" : [ { "id" : "ITEM-1", "itemData" : { "author" : [ { "dropping-particle" : "", "family" : "Goldschmidt-Clermont", "given" : "L", "non-dropping-particle" : "", "parse-names" : false, "suffix" : "" } ], "container-title" : "High Energy Physics Libraries Webzine", "id" : "ITEM-1", "issue" : "6", "issued" : { "date-parts" : [ [ "1965" ] ] }, "title" : "Communication patterns in high-energy physics", "type" : "article-journal" }, "uris" : [ "http://www.mendeley.com/documents/?uuid=499ebafb-c312-4321-ae50-6ab16583a84b" ] } ], "mendeley" : { "previouslyFormattedCitation" : "(Goldschmidt-Clermont, 1965)" }, "properties" : { "noteIndex" : 0 }, "schema" : "https://github.com/citation-style-language/schema/raw/master/csl-citation.json" }</w:instrText>
      </w:r>
      <w:r w:rsidR="004A6464">
        <w:fldChar w:fldCharType="separate"/>
      </w:r>
      <w:r w:rsidR="006E5807" w:rsidRPr="006E5807">
        <w:rPr>
          <w:noProof/>
        </w:rPr>
        <w:t>(Goldschmidt-Clermont, 1965)</w:t>
      </w:r>
      <w:r w:rsidR="004A6464">
        <w:fldChar w:fldCharType="end"/>
      </w:r>
      <w:r w:rsidR="007D08A3">
        <w:t>, and further c</w:t>
      </w:r>
      <w:r w:rsidR="004F0E06">
        <w:t xml:space="preserve">ontributed </w:t>
      </w:r>
      <w:r w:rsidR="00162439">
        <w:t>in making this research search</w:t>
      </w:r>
      <w:r w:rsidR="007D08A3">
        <w:t xml:space="preserve">able, retrievable and further </w:t>
      </w:r>
      <w:r w:rsidR="00162439">
        <w:t>re</w:t>
      </w:r>
      <w:r w:rsidR="007D08A3">
        <w:t>-distributed information</w:t>
      </w:r>
      <w:r w:rsidR="004F0E06">
        <w:t xml:space="preserve">. Automation </w:t>
      </w:r>
      <w:r w:rsidR="004F0E06" w:rsidRPr="004F0E06">
        <w:t xml:space="preserve">in the late 1960s </w:t>
      </w:r>
      <w:r w:rsidR="007D08A3">
        <w:t xml:space="preserve">allowed </w:t>
      </w:r>
      <w:r>
        <w:t xml:space="preserve">the </w:t>
      </w:r>
      <w:r w:rsidR="004F0E06" w:rsidRPr="004F0E06">
        <w:t>SLAC</w:t>
      </w:r>
      <w:r w:rsidR="007D08A3">
        <w:t>/Stanford</w:t>
      </w:r>
      <w:r w:rsidR="004F0E06" w:rsidRPr="004F0E06">
        <w:t xml:space="preserve"> </w:t>
      </w:r>
      <w:r w:rsidR="001F5305">
        <w:t xml:space="preserve">library </w:t>
      </w:r>
      <w:r w:rsidR="004F0E06" w:rsidRPr="004F0E06">
        <w:t xml:space="preserve">to </w:t>
      </w:r>
      <w:r w:rsidR="007D08A3">
        <w:t>create a computerized system, SPIRES,</w:t>
      </w:r>
      <w:r w:rsidR="001F5305">
        <w:t xml:space="preserve"> as a niche of the ecosystem of communication where</w:t>
      </w:r>
      <w:r w:rsidR="007D08A3">
        <w:t xml:space="preserve"> </w:t>
      </w:r>
      <w:r w:rsidR="004F0E06" w:rsidRPr="004F0E06">
        <w:t xml:space="preserve">all unpublished preprints </w:t>
      </w:r>
      <w:r w:rsidR="001F5305">
        <w:t>would be recorded</w:t>
      </w:r>
      <w:r w:rsidR="004F0E06" w:rsidRPr="004F0E06">
        <w:t>. In the early 1970s DESY</w:t>
      </w:r>
      <w:r w:rsidR="007D08A3">
        <w:t>/Hamburg</w:t>
      </w:r>
      <w:r w:rsidR="004F0E06" w:rsidRPr="004F0E06">
        <w:t xml:space="preserve"> joined </w:t>
      </w:r>
      <w:r w:rsidR="001F5305">
        <w:t xml:space="preserve">by </w:t>
      </w:r>
      <w:r w:rsidR="007D08A3">
        <w:t>indexing relevant</w:t>
      </w:r>
      <w:r w:rsidR="004F0E06" w:rsidRPr="004F0E06">
        <w:t xml:space="preserve"> published literature</w:t>
      </w:r>
      <w:r w:rsidR="001F5305">
        <w:t xml:space="preserve"> in SPIRES </w:t>
      </w:r>
      <w:r w:rsidR="004A6464">
        <w:fldChar w:fldCharType="begin" w:fldLock="1"/>
      </w:r>
      <w:r w:rsidR="001F5305">
        <w:instrText>ADDIN CSL_CITATION { "citationItems" : [ { "id" : "ITEM-1", "itemData" : { "abstract" : "The Stanford Linear Accelerator Center (SLAC) and Deutsches Elektronen Synchrotron (DESY) libraries have been comprehensively cataloguing the High Energy Particle Physics (HEP) literature online since 1974. The core database, SPIRES-HEP, now indexes over 400,000 research articles, with almost 50% linked to fulltext electronic versions (this site now has over 15 000 hits per day). This database motivated the creation of the first site in the United States for the World Wide Web at SLAC. With this database and the invention of the Los Alamos E-print archives in 1991, the HEP community pioneered the trend to \"paperless publishing\" and the trend to paperless access; in other words, the \"virtual library.\" We examine the impact this has had both on the way scientists research and on paper-based publishing. The standard of work archived at Los Alamos is very high. 70% of papers are eventually published in journals and another 20% are in conference proceedings. As a service to authors, the SPIRES-HEP collaboration has been ensuring that as much information as possible is included with each bibliographic entry for a paper. Such meta-data can include tables of the experimental data that researchers can easily use to perform their own analyses as well as detailed descriptions of the experiment, citation tracking, and links to full-text documents.", "author" : [ { "dropping-particle" : "", "family" : "O'Connell", "given" : "Heath B.", "non-dropping-particle" : "", "parse-names" : false, "suffix" : "" } ], "id" : "ITEM-1", "issued" : { "date-parts" : [ [ "2000", "7", "13" ] ] }, "page" : "17", "title" : "Physicists Thriving with Paperless Publishing", "type" : "article-journal" }, "uris" : [ "http://www.mendeley.com/documents/?uuid=f655b5a9-38e2-4866-a995-0fb7986f4751" ] } ], "mendeley" : { "previouslyFormattedCitation" : "(O\u2019Connell, 2000)" }, "properties" : { "noteIndex" : 0 }, "schema" : "https://github.com/citation-style-language/schema/raw/master/csl-citation.json" }</w:instrText>
      </w:r>
      <w:r w:rsidR="004A6464">
        <w:fldChar w:fldCharType="separate"/>
      </w:r>
      <w:r w:rsidR="001F5305" w:rsidRPr="001E1BF4">
        <w:rPr>
          <w:noProof/>
        </w:rPr>
        <w:t>(O’Connell, 2000)</w:t>
      </w:r>
      <w:r w:rsidR="004A6464">
        <w:fldChar w:fldCharType="end"/>
      </w:r>
      <w:r w:rsidR="004F0E06" w:rsidRPr="004F0E06">
        <w:t xml:space="preserve">. </w:t>
      </w:r>
      <w:r w:rsidR="001C4416">
        <w:t>This first component of the ecosystem went online i</w:t>
      </w:r>
      <w:r w:rsidR="004F0E06" w:rsidRPr="004F0E06">
        <w:t>n December 1991</w:t>
      </w:r>
      <w:r w:rsidR="001F5305">
        <w:t xml:space="preserve"> when</w:t>
      </w:r>
      <w:r w:rsidR="001C4416">
        <w:t xml:space="preserve"> </w:t>
      </w:r>
      <w:r w:rsidR="004F0E06" w:rsidRPr="004F0E06">
        <w:t>SPIRES became the first database on the web and the first website outside of Europe</w:t>
      </w:r>
      <w:r w:rsidR="001F5305">
        <w:t>.</w:t>
      </w:r>
      <w:r w:rsidR="004F0E06" w:rsidRPr="004F0E06">
        <w:t xml:space="preserve"> </w:t>
      </w:r>
    </w:p>
    <w:p w14:paraId="050BB36D" w14:textId="22677ACB" w:rsidR="00344DAF" w:rsidRDefault="004F0E06" w:rsidP="00162439">
      <w:pPr>
        <w:jc w:val="both"/>
      </w:pPr>
      <w:r>
        <w:t xml:space="preserve">In the same year, Paul Ginsparg </w:t>
      </w:r>
      <w:r w:rsidR="006A4509">
        <w:t xml:space="preserve">started </w:t>
      </w:r>
      <w:r>
        <w:t>the arXiv repository</w:t>
      </w:r>
      <w:r w:rsidR="00310B6B">
        <w:t xml:space="preserve"> </w:t>
      </w:r>
      <w:r w:rsidR="00A616F1">
        <w:t xml:space="preserve"> for the</w:t>
      </w:r>
      <w:r w:rsidR="00FD45C0">
        <w:t xml:space="preserve"> HEP </w:t>
      </w:r>
      <w:r w:rsidR="00A616F1">
        <w:t xml:space="preserve">theory </w:t>
      </w:r>
      <w:r w:rsidR="00FD45C0">
        <w:t>community</w:t>
      </w:r>
      <w:r w:rsidR="00A616F1">
        <w:t>, who</w:t>
      </w:r>
      <w:r w:rsidR="00FD45C0">
        <w:t xml:space="preserve"> quickly adopted the service</w:t>
      </w:r>
      <w:r w:rsidR="006A4509">
        <w:t xml:space="preserve"> </w:t>
      </w:r>
      <w:r w:rsidR="004A6464">
        <w:fldChar w:fldCharType="begin" w:fldLock="1"/>
      </w:r>
      <w:r w:rsidR="006A4509">
        <w:instrText>ADDIN CSL_CITATION { "citationItems" : [ { "id" : "ITEM-1", "itemData" : { "DOI" : "10.1038/476145a", "author" : [ { "dropping-particle" : "", "family" : "Ginsparg", "given" : "Paul", "non-dropping-particle" : "", "parse-names" : false, "suffix" : "" } ], "container-title" : "Nature", "id" : "ITEM-1", "issue" : "7359", "issued" : { "date-parts" : [ [ "2011", "8" ] ] }, "page" : "145-7", "title" : "ArXiv at 20.", "type" : "article-journal", "volume" : "476" }, "uris" : [ "http://www.mendeley.com/documents/?uuid=3128e511-58ec-4b1e-b989-b3efa08d53e4" ] } ], "mendeley" : { "previouslyFormattedCitation" : "(Ginsparg, 2011)" }, "properties" : { "noteIndex" : 0 }, "schema" : "https://github.com/citation-style-language/schema/raw/master/csl-citation.json" }</w:instrText>
      </w:r>
      <w:r w:rsidR="004A6464">
        <w:fldChar w:fldCharType="separate"/>
      </w:r>
      <w:r w:rsidR="006A4509" w:rsidRPr="001E1BF4">
        <w:rPr>
          <w:noProof/>
        </w:rPr>
        <w:t>(Ginsparg, 2011)</w:t>
      </w:r>
      <w:r w:rsidR="004A6464">
        <w:fldChar w:fldCharType="end"/>
      </w:r>
      <w:r w:rsidR="00A616F1">
        <w:t xml:space="preserve">. arXiv is </w:t>
      </w:r>
      <w:r w:rsidR="00FD45C0">
        <w:t xml:space="preserve">now ubiquitous in </w:t>
      </w:r>
      <w:r w:rsidR="00A616F1">
        <w:t>HEP</w:t>
      </w:r>
      <w:r w:rsidR="00790654">
        <w:t xml:space="preserve">, as well as in </w:t>
      </w:r>
      <w:r w:rsidR="00A616F1">
        <w:t>many more fields since.</w:t>
      </w:r>
      <w:r w:rsidR="006A4509">
        <w:t xml:space="preserve"> </w:t>
      </w:r>
      <w:r w:rsidR="00F27AE3">
        <w:t xml:space="preserve">The ecosystem </w:t>
      </w:r>
      <w:r w:rsidR="00964540">
        <w:t xml:space="preserve">immediately developed </w:t>
      </w:r>
      <w:r w:rsidR="006A4509">
        <w:t>a</w:t>
      </w:r>
      <w:r w:rsidR="00FD45C0">
        <w:t xml:space="preserve"> strong </w:t>
      </w:r>
      <w:r w:rsidR="006A4509">
        <w:t>syner</w:t>
      </w:r>
      <w:r w:rsidR="00AA4B11">
        <w:t xml:space="preserve">gy in the complementary roles. </w:t>
      </w:r>
      <w:proofErr w:type="spellStart"/>
      <w:proofErr w:type="gramStart"/>
      <w:r w:rsidR="00FD45C0">
        <w:t>arXiv</w:t>
      </w:r>
      <w:proofErr w:type="spellEnd"/>
      <w:proofErr w:type="gramEnd"/>
      <w:r w:rsidR="006A4509">
        <w:t xml:space="preserve"> became the place </w:t>
      </w:r>
      <w:r w:rsidR="001C4416">
        <w:t>where users spon</w:t>
      </w:r>
      <w:r w:rsidR="00F27AE3">
        <w:t xml:space="preserve">taneously submitted their </w:t>
      </w:r>
      <w:r w:rsidR="006A4509">
        <w:t>preprints as</w:t>
      </w:r>
      <w:r w:rsidR="00F27AE3">
        <w:t xml:space="preserve"> the first point of dissemination, </w:t>
      </w:r>
      <w:r w:rsidR="006A4509">
        <w:t xml:space="preserve">while </w:t>
      </w:r>
      <w:r w:rsidR="00FD45C0">
        <w:t>SPIRES</w:t>
      </w:r>
      <w:r w:rsidR="00F27AE3">
        <w:t xml:space="preserve"> added bibiliographic value for users (references, citations, link to published versions) and acted as the entry point for wide</w:t>
      </w:r>
      <w:r w:rsidR="006A4509">
        <w:t>r</w:t>
      </w:r>
      <w:r w:rsidR="00F27AE3">
        <w:t xml:space="preserve"> literature searches. </w:t>
      </w:r>
      <w:r w:rsidR="006A4509">
        <w:t xml:space="preserve">With the existence of a single entry point, </w:t>
      </w:r>
      <w:r w:rsidR="00964540">
        <w:t xml:space="preserve">it was a short step to </w:t>
      </w:r>
      <w:bookmarkStart w:id="0" w:name="_GoBack"/>
      <w:bookmarkEnd w:id="0"/>
      <w:r w:rsidR="006A4509">
        <w:t xml:space="preserve">another specialized function needed in the ecosystem: integrating publications and </w:t>
      </w:r>
      <w:r w:rsidR="00344DAF">
        <w:t>a directory of practitioners in the field</w:t>
      </w:r>
      <w:r w:rsidR="006A4509">
        <w:t xml:space="preserve">, called HEPNames, mostly managed by </w:t>
      </w:r>
      <w:proofErr w:type="spellStart"/>
      <w:r w:rsidR="006A4509">
        <w:t>Fermilab</w:t>
      </w:r>
      <w:proofErr w:type="spellEnd"/>
      <w:r w:rsidR="006A4509">
        <w:t>/Chicago.</w:t>
      </w:r>
    </w:p>
    <w:p w14:paraId="2CEF164B" w14:textId="77777777" w:rsidR="002D391B" w:rsidRDefault="002D391B" w:rsidP="00162439">
      <w:pPr>
        <w:jc w:val="both"/>
      </w:pPr>
    </w:p>
    <w:p w14:paraId="6B370FD6" w14:textId="77777777" w:rsidR="002D391B" w:rsidRPr="00423A9F" w:rsidRDefault="002D391B" w:rsidP="00162439">
      <w:pPr>
        <w:jc w:val="both"/>
        <w:rPr>
          <w:b/>
        </w:rPr>
      </w:pPr>
      <w:r w:rsidRPr="00423A9F">
        <w:rPr>
          <w:b/>
        </w:rPr>
        <w:lastRenderedPageBreak/>
        <w:t>The ecosystem today: more complexity, connections, more services</w:t>
      </w:r>
    </w:p>
    <w:p w14:paraId="3A6787B8" w14:textId="77777777" w:rsidR="0099345F" w:rsidRDefault="002D391B" w:rsidP="00162439">
      <w:pPr>
        <w:jc w:val="both"/>
      </w:pPr>
      <w:r>
        <w:t xml:space="preserve">The </w:t>
      </w:r>
      <w:r w:rsidR="00EF0AEF">
        <w:t xml:space="preserve">HEP repository </w:t>
      </w:r>
      <w:r>
        <w:t>ecosystem has evolved fast</w:t>
      </w:r>
      <w:r w:rsidR="00AF5932">
        <w:t>:</w:t>
      </w:r>
      <w:r>
        <w:t xml:space="preserve"> CERN </w:t>
      </w:r>
      <w:r w:rsidR="00AF5932">
        <w:t xml:space="preserve">has joined and </w:t>
      </w:r>
      <w:r w:rsidR="00EF0AEF">
        <w:t xml:space="preserve">SPIRES has been superseded by </w:t>
      </w:r>
      <w:r w:rsidR="00FD45C0">
        <w:t>INSPIRE</w:t>
      </w:r>
      <w:r w:rsidR="00373DCC">
        <w:t xml:space="preserve"> (www.inspirehep.net)</w:t>
      </w:r>
      <w:r w:rsidR="00EF0AEF">
        <w:t>, built</w:t>
      </w:r>
      <w:r w:rsidR="00FD45C0">
        <w:t xml:space="preserve"> </w:t>
      </w:r>
      <w:r>
        <w:t>on the</w:t>
      </w:r>
      <w:r w:rsidR="00AF5932">
        <w:t xml:space="preserve"> </w:t>
      </w:r>
      <w:r>
        <w:t>Invenio Open Source</w:t>
      </w:r>
      <w:r w:rsidR="00EF0AEF">
        <w:t xml:space="preserve"> Digital Library software</w:t>
      </w:r>
      <w:r w:rsidR="00E85643">
        <w:t xml:space="preserve"> (</w:t>
      </w:r>
      <w:r w:rsidR="00E85643" w:rsidRPr="00E85643">
        <w:t>http://invenio-software.org/</w:t>
      </w:r>
      <w:r w:rsidR="00E85643">
        <w:t>)</w:t>
      </w:r>
      <w:r w:rsidR="00EF0AEF">
        <w:t>. INSPIRE today hold</w:t>
      </w:r>
      <w:r w:rsidR="00964540">
        <w:t>s</w:t>
      </w:r>
      <w:r w:rsidR="00EF0AEF">
        <w:t xml:space="preserve"> 1 million metadata records, mostly inherited from SPIRES, and augmented by 300’000 full-text documents from arXiv and </w:t>
      </w:r>
      <w:r w:rsidR="0081068E">
        <w:t xml:space="preserve">additional </w:t>
      </w:r>
      <w:r w:rsidR="00EF0AEF">
        <w:t>source</w:t>
      </w:r>
      <w:r w:rsidR="0081068E">
        <w:t>s</w:t>
      </w:r>
      <w:r w:rsidR="00EF0AEF">
        <w:t>. It has an average traffic of over 2 searches per second from the 50’000-strong HE</w:t>
      </w:r>
      <w:r w:rsidR="00D83395">
        <w:t>P</w:t>
      </w:r>
      <w:r w:rsidR="00EF0AEF">
        <w:t xml:space="preserve"> </w:t>
      </w:r>
      <w:r w:rsidR="0081068E">
        <w:t xml:space="preserve">research </w:t>
      </w:r>
      <w:r w:rsidR="00EF0AEF">
        <w:t>community.</w:t>
      </w:r>
      <w:r w:rsidR="0081068E">
        <w:t xml:space="preserve"> </w:t>
      </w:r>
      <w:r w:rsidR="00EF0AEF">
        <w:t>INSPIRE allows further, complex interconnections</w:t>
      </w:r>
      <w:r w:rsidR="0081068E">
        <w:t xml:space="preserve"> in the system</w:t>
      </w:r>
      <w:r w:rsidR="00D83395">
        <w:t>:</w:t>
      </w:r>
    </w:p>
    <w:p w14:paraId="30CE64CD" w14:textId="77777777" w:rsidR="00FD45C0" w:rsidRDefault="00EF0AEF" w:rsidP="00162439">
      <w:pPr>
        <w:pStyle w:val="ListParagraph"/>
        <w:numPr>
          <w:ilvl w:val="0"/>
          <w:numId w:val="3"/>
        </w:numPr>
        <w:jc w:val="both"/>
      </w:pPr>
      <w:r>
        <w:t>INSPIRE</w:t>
      </w:r>
      <w:r w:rsidR="0099345F">
        <w:t xml:space="preserve"> </w:t>
      </w:r>
      <w:r w:rsidR="0081068E">
        <w:t>is fed</w:t>
      </w:r>
      <w:r w:rsidR="00FD45C0">
        <w:t xml:space="preserve"> from arXi</w:t>
      </w:r>
      <w:r w:rsidR="002B40B6">
        <w:t>v</w:t>
      </w:r>
      <w:r w:rsidR="00D83395">
        <w:t xml:space="preserve">. Metadata and full-text are </w:t>
      </w:r>
      <w:r w:rsidR="00FD45C0">
        <w:t>indexe</w:t>
      </w:r>
      <w:r w:rsidR="00D83395">
        <w:t>d</w:t>
      </w:r>
      <w:r w:rsidR="00FD45C0">
        <w:t xml:space="preserve"> for searching</w:t>
      </w:r>
      <w:r w:rsidR="00D83395">
        <w:t xml:space="preserve">, while text-mining extracts authors’ name and affiliations, references, figures and figure captions for </w:t>
      </w:r>
      <w:r w:rsidR="0081068E">
        <w:t xml:space="preserve">separate </w:t>
      </w:r>
      <w:r w:rsidR="00D83395">
        <w:t>indexing</w:t>
      </w:r>
    </w:p>
    <w:p w14:paraId="78FDE6D5" w14:textId="77777777" w:rsidR="00FD45C0" w:rsidRDefault="00FD45C0" w:rsidP="00162439">
      <w:pPr>
        <w:pStyle w:val="ListParagraph"/>
        <w:numPr>
          <w:ilvl w:val="0"/>
          <w:numId w:val="3"/>
        </w:numPr>
        <w:jc w:val="both"/>
      </w:pPr>
      <w:r>
        <w:t xml:space="preserve">INSPIRE </w:t>
      </w:r>
      <w:r w:rsidR="0081068E">
        <w:t xml:space="preserve">crawls the output of </w:t>
      </w:r>
      <w:r>
        <w:t>publishers</w:t>
      </w:r>
      <w:r w:rsidR="002B40B6">
        <w:t xml:space="preserve"> </w:t>
      </w:r>
      <w:r w:rsidR="00D83395">
        <w:t xml:space="preserve">of HEP journals, </w:t>
      </w:r>
      <w:r w:rsidR="002B40B6">
        <w:t>and</w:t>
      </w:r>
      <w:r>
        <w:t xml:space="preserve"> matches </w:t>
      </w:r>
      <w:r w:rsidR="00D83395">
        <w:t xml:space="preserve">articles </w:t>
      </w:r>
      <w:r>
        <w:t xml:space="preserve">to corresponding </w:t>
      </w:r>
      <w:r w:rsidR="0081068E">
        <w:t>preprint</w:t>
      </w:r>
      <w:r>
        <w:t xml:space="preserve"> versions</w:t>
      </w:r>
      <w:r w:rsidR="00D83395">
        <w:t>, augmenting the</w:t>
      </w:r>
      <w:r w:rsidR="00865AE3">
        <w:t>ir</w:t>
      </w:r>
      <w:r w:rsidR="00D83395">
        <w:t xml:space="preserve"> metadata</w:t>
      </w:r>
      <w:r>
        <w:t xml:space="preserve">. </w:t>
      </w:r>
      <w:r w:rsidR="00865AE3">
        <w:t>W</w:t>
      </w:r>
      <w:r w:rsidR="00D83395">
        <w:t xml:space="preserve">in-win agreements allows </w:t>
      </w:r>
      <w:r w:rsidR="00C87159">
        <w:t xml:space="preserve">INSPIRE </w:t>
      </w:r>
      <w:r w:rsidR="00D83395">
        <w:t>to index full-text of published versions, increasing discoverability</w:t>
      </w:r>
      <w:r w:rsidR="00865AE3">
        <w:t xml:space="preserve"> for users and traffic for publishers, through links to</w:t>
      </w:r>
      <w:r w:rsidR="00494578">
        <w:t xml:space="preserve"> </w:t>
      </w:r>
      <w:r w:rsidR="00865AE3">
        <w:t>their</w:t>
      </w:r>
      <w:r w:rsidR="00494578">
        <w:t xml:space="preserve"> platforms</w:t>
      </w:r>
      <w:r w:rsidR="00865AE3">
        <w:t xml:space="preserve"> for document</w:t>
      </w:r>
      <w:r w:rsidR="00C360D7">
        <w:t>s</w:t>
      </w:r>
      <w:r w:rsidR="00865AE3">
        <w:t xml:space="preserve"> not Open Access</w:t>
      </w:r>
      <w:r w:rsidR="00494578">
        <w:t xml:space="preserve">. </w:t>
      </w:r>
    </w:p>
    <w:p w14:paraId="3F8D7BD4" w14:textId="77777777" w:rsidR="00494578" w:rsidRDefault="00FD45C0" w:rsidP="00231922">
      <w:pPr>
        <w:pStyle w:val="ListParagraph"/>
        <w:numPr>
          <w:ilvl w:val="0"/>
          <w:numId w:val="3"/>
        </w:numPr>
        <w:jc w:val="both"/>
      </w:pPr>
      <w:r>
        <w:t xml:space="preserve">INSPIRE </w:t>
      </w:r>
      <w:r w:rsidR="00494578">
        <w:t xml:space="preserve">feeds arXiv </w:t>
      </w:r>
      <w:r w:rsidR="0029329F">
        <w:t xml:space="preserve">back with information on published </w:t>
      </w:r>
      <w:r w:rsidR="00494578">
        <w:t xml:space="preserve">versions, augmenting arXiv </w:t>
      </w:r>
      <w:r w:rsidR="0029329F">
        <w:t xml:space="preserve">metadata </w:t>
      </w:r>
      <w:r w:rsidR="00494578">
        <w:t xml:space="preserve">with DOIs, as well as </w:t>
      </w:r>
      <w:r w:rsidR="0029329F">
        <w:t xml:space="preserve">bibliometrics </w:t>
      </w:r>
      <w:r w:rsidR="00494578">
        <w:t>analysis of citing-cited pairs of articles</w:t>
      </w:r>
      <w:r w:rsidR="0029329F">
        <w:t xml:space="preserve"> for further navigation</w:t>
      </w:r>
      <w:r w:rsidR="00494578">
        <w:t>.</w:t>
      </w:r>
    </w:p>
    <w:p w14:paraId="31D456FF" w14:textId="77777777" w:rsidR="00F33692" w:rsidRPr="00707435" w:rsidRDefault="00EE63E1" w:rsidP="00162439">
      <w:pPr>
        <w:jc w:val="both"/>
      </w:pPr>
      <w:r w:rsidRPr="00707435">
        <w:t>Beyond this initial core, o</w:t>
      </w:r>
      <w:r w:rsidR="001F13D5" w:rsidRPr="00707435">
        <w:t xml:space="preserve">ther </w:t>
      </w:r>
      <w:r w:rsidR="00494578" w:rsidRPr="00707435">
        <w:t xml:space="preserve">community-based services </w:t>
      </w:r>
      <w:r w:rsidRPr="00707435">
        <w:t xml:space="preserve">have independently evolved in </w:t>
      </w:r>
      <w:r w:rsidR="00494578" w:rsidRPr="00707435">
        <w:t>this ecosystem</w:t>
      </w:r>
      <w:r w:rsidRPr="00707435">
        <w:t>.</w:t>
      </w:r>
      <w:r w:rsidR="00494578" w:rsidRPr="00707435">
        <w:t xml:space="preserve"> </w:t>
      </w:r>
      <w:r w:rsidRPr="00707435">
        <w:t>E</w:t>
      </w:r>
      <w:r w:rsidR="00494578" w:rsidRPr="00707435">
        <w:t xml:space="preserve">ach </w:t>
      </w:r>
      <w:r w:rsidRPr="00707435">
        <w:t xml:space="preserve">specializes </w:t>
      </w:r>
      <w:r w:rsidR="00494578" w:rsidRPr="00707435">
        <w:t>in a particular part of the information architecture and flow</w:t>
      </w:r>
      <w:r w:rsidRPr="00707435">
        <w:t>, around</w:t>
      </w:r>
      <w:r w:rsidR="00494578" w:rsidRPr="00707435">
        <w:t xml:space="preserve"> the users’ needs</w:t>
      </w:r>
      <w:r w:rsidRPr="00707435">
        <w:t>, and is integrated with the others:</w:t>
      </w:r>
    </w:p>
    <w:p w14:paraId="3A1A4C74" w14:textId="77777777" w:rsidR="007740DF" w:rsidRPr="00373DCC" w:rsidRDefault="007C60C1" w:rsidP="007740DF">
      <w:pPr>
        <w:pStyle w:val="ListParagraph"/>
        <w:numPr>
          <w:ilvl w:val="0"/>
          <w:numId w:val="7"/>
        </w:numPr>
        <w:jc w:val="both"/>
      </w:pPr>
      <w:r w:rsidRPr="00707435">
        <w:t>The</w:t>
      </w:r>
      <w:r w:rsidR="001F13D5" w:rsidRPr="00707435">
        <w:t xml:space="preserve"> </w:t>
      </w:r>
      <w:r w:rsidR="004F0E06" w:rsidRPr="00707435">
        <w:t xml:space="preserve">HEPData </w:t>
      </w:r>
      <w:r w:rsidRPr="00707435">
        <w:t>service (</w:t>
      </w:r>
      <w:hyperlink r:id="rId6" w:history="1">
        <w:r w:rsidR="00373DCC" w:rsidRPr="00730604">
          <w:rPr>
            <w:rStyle w:val="Hyperlink"/>
          </w:rPr>
          <w:t>http://durpdg.dur.ac.uk/</w:t>
        </w:r>
      </w:hyperlink>
      <w:r w:rsidR="00373DCC">
        <w:t xml:space="preserve">, </w:t>
      </w:r>
      <w:r w:rsidR="001F13D5" w:rsidRPr="00707435">
        <w:t>Durham UK</w:t>
      </w:r>
      <w:r w:rsidRPr="00707435">
        <w:t xml:space="preserve">) </w:t>
      </w:r>
      <w:r w:rsidR="004E2E2E">
        <w:t>is</w:t>
      </w:r>
      <w:r w:rsidRPr="00707435">
        <w:t xml:space="preserve"> an </w:t>
      </w:r>
      <w:r w:rsidRPr="00707435">
        <w:rPr>
          <w:i/>
        </w:rPr>
        <w:t>ante litteram</w:t>
      </w:r>
      <w:r w:rsidRPr="00707435">
        <w:t xml:space="preserve"> data repository in the field, extracting high-le</w:t>
      </w:r>
      <w:r w:rsidR="00F05848" w:rsidRPr="00707435">
        <w:t>vel information from HEP paper</w:t>
      </w:r>
      <w:r w:rsidR="004E2E2E">
        <w:t>s or receiving direct submissions of results</w:t>
      </w:r>
      <w:r w:rsidR="00F05848" w:rsidRPr="00707435">
        <w:t xml:space="preserve">. </w:t>
      </w:r>
      <w:r w:rsidRPr="00707435">
        <w:t>The ecosystem now benefit</w:t>
      </w:r>
      <w:r w:rsidR="001E1BF4" w:rsidRPr="00707435">
        <w:t>s</w:t>
      </w:r>
      <w:r w:rsidRPr="00707435">
        <w:t xml:space="preserve"> from INSPIRE providing HEPData with full-text search of data, abstract and articles at once, while </w:t>
      </w:r>
      <w:r w:rsidR="004E2E2E">
        <w:t>serving</w:t>
      </w:r>
      <w:r w:rsidR="00F342BD" w:rsidRPr="00707435">
        <w:t xml:space="preserve"> ancillary files </w:t>
      </w:r>
      <w:r w:rsidR="004E2E2E">
        <w:t>with</w:t>
      </w:r>
      <w:r w:rsidR="00F342BD" w:rsidRPr="00707435">
        <w:t xml:space="preserve"> articles</w:t>
      </w:r>
      <w:r w:rsidR="004E2E2E">
        <w:t xml:space="preserve"> and</w:t>
      </w:r>
      <w:r w:rsidR="00F342BD" w:rsidRPr="00707435">
        <w:t xml:space="preserve"> issuing DOIs to this added-value material</w:t>
      </w:r>
      <w:r w:rsidR="00120574" w:rsidRPr="00707435">
        <w:t xml:space="preserve"> </w:t>
      </w:r>
      <w:r w:rsidR="004A6464" w:rsidRPr="00707435">
        <w:fldChar w:fldCharType="begin" w:fldLock="1"/>
      </w:r>
      <w:r w:rsidR="00641BC1" w:rsidRPr="00707435">
        <w:instrText>ADDIN CSL_CITATION { "citationItems" : [ { "id" : "ITEM-1", "itemData" : { "DOI" : "10.1007/978-3-642-35233-1_16", "author" : [ { "dropping-particle" : "", "family" : "Praczyk", "given" : "Piotr", "non-dropping-particle" : "", "parse-names" : false, "suffix" : "" }, { "dropping-particle" : "", "family" : "Nogueras-Iso", "given" : "Javier", "non-dropping-particle" : "", "parse-names" : false, "suffix" : "" } ], "container-title" : "\u2026 Semantics Research", "id" : "ITEM-1", "issued" : { "date-parts" : [ [ "2012" ] ] }, "page" : "146-157", "title" : "Integrating Scholarly Publications and Research Data\u2013Preparing for Open Science, a Case Study from High-Energy Physics with Special Emphasis on (Meta) data", "type" : "article-journal", "volume" : "343" }, "uris" : [ "http://www.mendeley.com/documents/?uuid=574b728e-4c0c-4a57-b2d3-8054ba81577a" ] } ], "mendeley" : { "previouslyFormattedCitation" : "(Praczyk &amp; Nogueras-Iso, 2012)" }, "properties" : { "noteIndex" : 0 }, "schema" : "https://github.com/citation-style-language/schema/raw/master/csl-citation.json" }</w:instrText>
      </w:r>
      <w:r w:rsidR="004A6464" w:rsidRPr="00707435">
        <w:fldChar w:fldCharType="separate"/>
      </w:r>
      <w:r w:rsidR="00120574" w:rsidRPr="00707435">
        <w:rPr>
          <w:noProof/>
        </w:rPr>
        <w:t>(Praczyk &amp; Nogueras-Iso, 2012)</w:t>
      </w:r>
      <w:r w:rsidR="004A6464" w:rsidRPr="00707435">
        <w:fldChar w:fldCharType="end"/>
      </w:r>
      <w:r w:rsidR="00F342BD" w:rsidRPr="00707435">
        <w:t xml:space="preserve">. </w:t>
      </w:r>
    </w:p>
    <w:p w14:paraId="1DF3D37D" w14:textId="77777777" w:rsidR="004F0E06" w:rsidRPr="00520E85" w:rsidRDefault="007740DF" w:rsidP="007740DF">
      <w:pPr>
        <w:pStyle w:val="ListParagraph"/>
        <w:numPr>
          <w:ilvl w:val="0"/>
          <w:numId w:val="7"/>
        </w:numPr>
        <w:jc w:val="both"/>
      </w:pPr>
      <w:r w:rsidRPr="00520E85">
        <w:t>The Particle Data Group</w:t>
      </w:r>
      <w:r w:rsidR="00855A27" w:rsidRPr="00520E85">
        <w:t xml:space="preserve"> (http://pdg.lbl.gov/)</w:t>
      </w:r>
      <w:r w:rsidRPr="00520E85">
        <w:t xml:space="preserve">, </w:t>
      </w:r>
      <w:r w:rsidR="004A6464" w:rsidRPr="004A6464">
        <w:t xml:space="preserve">produces averages of thousands of measurements in the field. In synergy with INSIPRE users can now navigate from each measurement to the corresponding bibliographic record and from each record to all similar measurement, through a dedicated ontology. </w:t>
      </w:r>
    </w:p>
    <w:p w14:paraId="2E05119E" w14:textId="77777777" w:rsidR="00EB7928" w:rsidRPr="00707435" w:rsidRDefault="00EC33D1" w:rsidP="00162439">
      <w:pPr>
        <w:pStyle w:val="ListParagraph"/>
        <w:numPr>
          <w:ilvl w:val="0"/>
          <w:numId w:val="6"/>
        </w:numPr>
        <w:jc w:val="both"/>
      </w:pPr>
      <w:r>
        <w:t>I</w:t>
      </w:r>
      <w:r w:rsidR="001F13D5" w:rsidRPr="00707435">
        <w:t xml:space="preserve">ndividual </w:t>
      </w:r>
      <w:r w:rsidR="006E43F6" w:rsidRPr="00707435">
        <w:t xml:space="preserve">HEP </w:t>
      </w:r>
      <w:r w:rsidR="001F13D5" w:rsidRPr="00707435">
        <w:t>laboratories</w:t>
      </w:r>
      <w:r w:rsidR="006E43F6" w:rsidRPr="00707435">
        <w:t xml:space="preserve"> are also independent nodes in the ecosystem, each producing specific, institutional, information fed back to INSPIRE when relevant to a wider community</w:t>
      </w:r>
      <w:r w:rsidR="00EB7928" w:rsidRPr="00707435">
        <w:t xml:space="preserve">. </w:t>
      </w:r>
      <w:r w:rsidR="006E43F6" w:rsidRPr="00707435">
        <w:t>An example are</w:t>
      </w:r>
      <w:r w:rsidR="00EB7928" w:rsidRPr="00707435">
        <w:t xml:space="preserve"> </w:t>
      </w:r>
      <w:r>
        <w:t>results in</w:t>
      </w:r>
      <w:r w:rsidR="00EB7928" w:rsidRPr="00707435">
        <w:t xml:space="preserve"> accelerator physics</w:t>
      </w:r>
      <w:r w:rsidR="006E43F6" w:rsidRPr="00707435">
        <w:t xml:space="preserve"> as well as “experimental notes</w:t>
      </w:r>
      <w:r w:rsidRPr="00707435">
        <w:t>”</w:t>
      </w:r>
      <w:r>
        <w:t>:</w:t>
      </w:r>
      <w:r w:rsidRPr="00707435">
        <w:t xml:space="preserve"> </w:t>
      </w:r>
      <w:r w:rsidR="006E43F6" w:rsidRPr="00707435">
        <w:t xml:space="preserve">advanced lab notebooks </w:t>
      </w:r>
      <w:r>
        <w:t>shared even before the preprint stage, e.g. before key conferences in the field.</w:t>
      </w:r>
    </w:p>
    <w:p w14:paraId="13819E83" w14:textId="77777777" w:rsidR="001F13D5" w:rsidRDefault="00EC33D1" w:rsidP="00162439">
      <w:pPr>
        <w:pStyle w:val="ListParagraph"/>
        <w:numPr>
          <w:ilvl w:val="0"/>
          <w:numId w:val="6"/>
        </w:numPr>
        <w:jc w:val="both"/>
      </w:pPr>
      <w:r>
        <w:t>Institutional repositories as well as a</w:t>
      </w:r>
      <w:r w:rsidR="00120843" w:rsidRPr="00707435">
        <w:t xml:space="preserve"> multitude of </w:t>
      </w:r>
      <w:r w:rsidR="00120843">
        <w:t xml:space="preserve">websites </w:t>
      </w:r>
      <w:r>
        <w:t>run by research groups list</w:t>
      </w:r>
      <w:r w:rsidR="00120843">
        <w:t xml:space="preserve"> theses relevant to</w:t>
      </w:r>
      <w:r w:rsidR="00EB7928">
        <w:t xml:space="preserve"> the field. </w:t>
      </w:r>
      <w:r w:rsidR="00120843">
        <w:t xml:space="preserve">INSPIRE </w:t>
      </w:r>
      <w:r w:rsidR="00EB7928">
        <w:t>locate</w:t>
      </w:r>
      <w:r>
        <w:t>s,</w:t>
      </w:r>
      <w:r w:rsidR="00EB7928">
        <w:t xml:space="preserve"> </w:t>
      </w:r>
      <w:r w:rsidR="00120843">
        <w:t xml:space="preserve">harvests, </w:t>
      </w:r>
      <w:r>
        <w:t xml:space="preserve">and </w:t>
      </w:r>
      <w:r w:rsidR="00120843">
        <w:t xml:space="preserve">index them </w:t>
      </w:r>
      <w:r>
        <w:t xml:space="preserve">together </w:t>
      </w:r>
      <w:r w:rsidR="00120843">
        <w:t>with the other literature in the field</w:t>
      </w:r>
      <w:r>
        <w:t>. Theses are</w:t>
      </w:r>
      <w:r w:rsidR="00120843">
        <w:t xml:space="preserve"> present</w:t>
      </w:r>
      <w:r>
        <w:t>ed</w:t>
      </w:r>
      <w:r w:rsidR="00120843">
        <w:t xml:space="preserve"> </w:t>
      </w:r>
      <w:r w:rsidR="00EB7928">
        <w:t>in the respective authors page of INSPIRE</w:t>
      </w:r>
      <w:r w:rsidR="00120843">
        <w:t>, aggregating the scientific output of members of the community</w:t>
      </w:r>
      <w:r w:rsidR="00EB7928">
        <w:t xml:space="preserve">. </w:t>
      </w:r>
    </w:p>
    <w:p w14:paraId="6EAABF55" w14:textId="77777777" w:rsidR="00C87159" w:rsidRPr="00520E85" w:rsidRDefault="00707435" w:rsidP="00162439">
      <w:pPr>
        <w:pStyle w:val="ListParagraph"/>
        <w:numPr>
          <w:ilvl w:val="0"/>
          <w:numId w:val="6"/>
        </w:numPr>
        <w:jc w:val="both"/>
      </w:pPr>
      <w:r w:rsidRPr="00520E85">
        <w:t>T</w:t>
      </w:r>
      <w:r w:rsidR="00C87159" w:rsidRPr="00F84963">
        <w:t xml:space="preserve">he CERN institutional repository </w:t>
      </w:r>
      <w:r w:rsidR="00120843" w:rsidRPr="00520E85">
        <w:t xml:space="preserve">CDS </w:t>
      </w:r>
      <w:r w:rsidR="00C87159" w:rsidRPr="00520E85">
        <w:t>(</w:t>
      </w:r>
      <w:r w:rsidR="00373DCC" w:rsidRPr="00520E85">
        <w:t>http://cds.cern.ch/</w:t>
      </w:r>
      <w:r w:rsidR="00C87159" w:rsidRPr="00520E85">
        <w:t xml:space="preserve">) </w:t>
      </w:r>
      <w:r w:rsidR="00120843" w:rsidRPr="00520E85">
        <w:t xml:space="preserve">offers collaborative </w:t>
      </w:r>
      <w:r w:rsidR="00C87159" w:rsidRPr="00520E85">
        <w:t>authoring tool for</w:t>
      </w:r>
      <w:r w:rsidR="004A6464" w:rsidRPr="004A6464">
        <w:t xml:space="preserve"> several, thousand-strong, CERN</w:t>
      </w:r>
      <w:r w:rsidR="00120843" w:rsidRPr="00520E85">
        <w:t xml:space="preserve"> </w:t>
      </w:r>
      <w:r w:rsidR="00C87159" w:rsidRPr="00520E85">
        <w:t>collab</w:t>
      </w:r>
      <w:r w:rsidR="00B26F63" w:rsidRPr="00520E85">
        <w:t>o</w:t>
      </w:r>
      <w:r w:rsidR="00C87159" w:rsidRPr="00520E85">
        <w:t>rations</w:t>
      </w:r>
      <w:r w:rsidR="004A6464" w:rsidRPr="004A6464">
        <w:t xml:space="preserve">. </w:t>
      </w:r>
      <w:r w:rsidR="00120843" w:rsidRPr="00520E85">
        <w:t xml:space="preserve">A </w:t>
      </w:r>
      <w:r w:rsidR="004363D6" w:rsidRPr="00520E85">
        <w:t xml:space="preserve">two-ways </w:t>
      </w:r>
      <w:r w:rsidR="00120843" w:rsidRPr="00520E85">
        <w:t>institutional-repository</w:t>
      </w:r>
      <w:r w:rsidRPr="00520E85">
        <w:t>/</w:t>
      </w:r>
      <w:r w:rsidR="00120843" w:rsidRPr="00520E85">
        <w:t xml:space="preserve">discipline-portal </w:t>
      </w:r>
      <w:r w:rsidR="004A6464" w:rsidRPr="004A6464">
        <w:lastRenderedPageBreak/>
        <w:t>partnership allows CDS and INSPIRE to add value for users from the different ends of the ecosystem</w:t>
      </w:r>
      <w:r w:rsidR="00F84963">
        <w:t>. CDS can use</w:t>
      </w:r>
      <w:r w:rsidR="00520E85" w:rsidRPr="00520E85">
        <w:t xml:space="preserve"> </w:t>
      </w:r>
      <w:r w:rsidR="00C360D7" w:rsidRPr="00520E85">
        <w:t>integrated author</w:t>
      </w:r>
      <w:r w:rsidR="00520E85">
        <w:t>-</w:t>
      </w:r>
      <w:r w:rsidR="00C360D7" w:rsidRPr="00520E85">
        <w:t>ID systems</w:t>
      </w:r>
      <w:r w:rsidR="00520E85">
        <w:t xml:space="preserve"> </w:t>
      </w:r>
      <w:r w:rsidR="00F84963">
        <w:t xml:space="preserve">from INSPIRE, while institutional material can be </w:t>
      </w:r>
      <w:r w:rsidR="004363D6" w:rsidRPr="00520E85">
        <w:t>immediate</w:t>
      </w:r>
      <w:r w:rsidR="00F84963">
        <w:t>ly</w:t>
      </w:r>
      <w:r w:rsidR="004363D6" w:rsidRPr="00520E85">
        <w:t xml:space="preserve"> </w:t>
      </w:r>
      <w:r w:rsidR="00F84963">
        <w:t xml:space="preserve">disseminated to the entire community. </w:t>
      </w:r>
    </w:p>
    <w:p w14:paraId="277B257A" w14:textId="77777777" w:rsidR="00A33A38" w:rsidRDefault="00B93606" w:rsidP="00F05848">
      <w:pPr>
        <w:pStyle w:val="ListParagraph"/>
        <w:numPr>
          <w:ilvl w:val="0"/>
          <w:numId w:val="6"/>
        </w:numPr>
        <w:jc w:val="both"/>
      </w:pPr>
      <w:r>
        <w:t>The wider</w:t>
      </w:r>
      <w:r w:rsidR="004A72F6">
        <w:t xml:space="preserve"> community of conference organiz</w:t>
      </w:r>
      <w:r>
        <w:t xml:space="preserve">ers and groups recruiting new members, all leverage the role of </w:t>
      </w:r>
      <w:r w:rsidR="00EB7928">
        <w:t xml:space="preserve">INSPIRE </w:t>
      </w:r>
      <w:r>
        <w:t xml:space="preserve">as a community hub to advertise conference notices and job vacancies. </w:t>
      </w:r>
    </w:p>
    <w:p w14:paraId="3A598E11" w14:textId="77777777" w:rsidR="00370ED7" w:rsidRDefault="00370ED7" w:rsidP="00162439">
      <w:pPr>
        <w:jc w:val="both"/>
      </w:pPr>
    </w:p>
    <w:p w14:paraId="18ABE65D" w14:textId="77777777" w:rsidR="005A0C4A" w:rsidRDefault="009E4C05" w:rsidP="00162439">
      <w:pPr>
        <w:jc w:val="both"/>
      </w:pPr>
      <w:r>
        <w:rPr>
          <w:b/>
        </w:rPr>
        <w:t>The importance of curation</w:t>
      </w:r>
    </w:p>
    <w:p w14:paraId="15B13C81" w14:textId="77777777" w:rsidR="00481624" w:rsidRDefault="009B5B3B" w:rsidP="00162439">
      <w:pPr>
        <w:jc w:val="both"/>
      </w:pPr>
      <w:r>
        <w:t xml:space="preserve">A </w:t>
      </w:r>
      <w:r w:rsidR="00B0478D">
        <w:t xml:space="preserve">large-scale </w:t>
      </w:r>
      <w:r>
        <w:t xml:space="preserve">survey </w:t>
      </w:r>
      <w:r w:rsidR="002B70A0">
        <w:t xml:space="preserve">found </w:t>
      </w:r>
      <w:r>
        <w:t xml:space="preserve">that </w:t>
      </w:r>
      <w:r w:rsidR="00B0478D">
        <w:t xml:space="preserve">9 in 10 HEP </w:t>
      </w:r>
      <w:r>
        <w:t>r</w:t>
      </w:r>
      <w:r w:rsidR="00817CD4">
        <w:t>esearch</w:t>
      </w:r>
      <w:r w:rsidR="00940857">
        <w:t>ers</w:t>
      </w:r>
      <w:r w:rsidR="00817CD4">
        <w:t xml:space="preserve"> </w:t>
      </w:r>
      <w:r w:rsidR="005F63EB">
        <w:t>rely uniquely on</w:t>
      </w:r>
      <w:r w:rsidR="00B0478D">
        <w:t xml:space="preserve"> </w:t>
      </w:r>
      <w:r>
        <w:t xml:space="preserve">community tools </w:t>
      </w:r>
      <w:r w:rsidR="00964540">
        <w:t xml:space="preserve">such </w:t>
      </w:r>
      <w:r w:rsidR="002B70A0">
        <w:t xml:space="preserve">as </w:t>
      </w:r>
      <w:r>
        <w:t>arXiv and SPIRES/</w:t>
      </w:r>
      <w:r w:rsidR="00817CD4">
        <w:t xml:space="preserve">INSPIRE </w:t>
      </w:r>
      <w:r w:rsidR="005F63EB">
        <w:t xml:space="preserve">to access all scientific information they need </w:t>
      </w:r>
      <w:r w:rsidR="004A6464">
        <w:fldChar w:fldCharType="begin" w:fldLock="1"/>
      </w:r>
      <w:r w:rsidR="00641BC1">
        <w:instrText>ADDIN CSL_CITATION { "citationItems" : [ { "id" : "ITEM-1", "itemData" : { "DOI" : "10.1002/asi.20944", "author" : [ { "dropping-particle" : "", "family" : "Gentil-Beccot", "given" : "Anne", "non-dropping-particle" : "", "parse-names" : false, "suffix" : "" }, { "dropping-particle" : "", "family" : "Mele", "given" : "Salvatore", "non-dropping-particle" : "", "parse-names" : false, "suffix" : "" }, { "dropping-particle" : "", "family" : "Holtkamp", "given" : "Annette", "non-dropping-particle" : "", "parse-names" : false, "suffix" : "" }, { "dropping-particle" : "", "family" : "O'Connell", "given" : "Heath B.", "non-dropping-particle" : "", "parse-names" : false, "suffix" : "" }, { "dropping-particle" : "", "family" : "Brooks", "given" : "Travis C.", "non-dropping-particle" : "", "parse-names" : false, "suffix" : "" } ], "container-title" : "Journal of the American Society for Information Science and Technology", "id" : "ITEM-1", "issue" : "1", "issued" : { "date-parts" : [ [ "2009", "1" ] ] }, "page" : "150-160", "title" : "Information resources in High-Energy Physics: Surveying the present landscape and charting the future course", "type" : "article-journal", "volume" : "60" }, "uris" : [ "http://www.mendeley.com/documents/?uuid=ce4806d5-1512-4db7-a747-38b25acb693f" ] } ], "mendeley" : { "previouslyFormattedCitation" : "(Gentil-Beccot, Mele, Holtkamp, O\u2019Connell, &amp; Brooks, 2009)" }, "properties" : { "noteIndex" : 0 }, "schema" : "https://github.com/citation-style-language/schema/raw/master/csl-citation.json" }</w:instrText>
      </w:r>
      <w:r w:rsidR="004A6464">
        <w:fldChar w:fldCharType="separate"/>
      </w:r>
      <w:r w:rsidR="00120574" w:rsidRPr="00120574">
        <w:rPr>
          <w:noProof/>
        </w:rPr>
        <w:t>(Gentil-Beccot</w:t>
      </w:r>
      <w:r w:rsidR="00231922">
        <w:rPr>
          <w:noProof/>
        </w:rPr>
        <w:t xml:space="preserve"> et al. </w:t>
      </w:r>
      <w:r w:rsidR="00120574" w:rsidRPr="00120574">
        <w:rPr>
          <w:noProof/>
        </w:rPr>
        <w:t>, 2009)</w:t>
      </w:r>
      <w:r w:rsidR="004A6464">
        <w:fldChar w:fldCharType="end"/>
      </w:r>
      <w:r w:rsidR="00B0478D">
        <w:t>, the rest relies on Google (Scholar) which in turns indexes arXiv and INSPIRE</w:t>
      </w:r>
      <w:r w:rsidR="00817CD4">
        <w:t xml:space="preserve">. </w:t>
      </w:r>
      <w:r w:rsidR="00565F56">
        <w:t>A key reason is INSPIRE</w:t>
      </w:r>
      <w:r w:rsidR="00465ABB">
        <w:t>’s</w:t>
      </w:r>
      <w:r w:rsidR="00481624">
        <w:t xml:space="preserve"> uniform curation process</w:t>
      </w:r>
      <w:r w:rsidR="009E4C05">
        <w:t>, which “normalize</w:t>
      </w:r>
      <w:r w:rsidR="00565F56">
        <w:t>s</w:t>
      </w:r>
      <w:r w:rsidR="009E4C05">
        <w:t xml:space="preserve">” </w:t>
      </w:r>
      <w:r w:rsidR="00A04627">
        <w:t>information</w:t>
      </w:r>
      <w:r w:rsidR="009E4C05">
        <w:t xml:space="preserve"> from a variety of sources</w:t>
      </w:r>
      <w:r w:rsidR="00A04627">
        <w:t xml:space="preserve"> across the entire ecosystem</w:t>
      </w:r>
      <w:r w:rsidR="009E4C05">
        <w:t xml:space="preserve">. </w:t>
      </w:r>
      <w:r w:rsidR="00353BD8">
        <w:t>I</w:t>
      </w:r>
      <w:r w:rsidR="00BE7CC3">
        <w:t>n par</w:t>
      </w:r>
      <w:r w:rsidR="00B347EE">
        <w:t>ticular</w:t>
      </w:r>
      <w:r w:rsidR="00353BD8">
        <w:t xml:space="preserve">, </w:t>
      </w:r>
      <w:r w:rsidR="009E55AB">
        <w:t xml:space="preserve">authors, </w:t>
      </w:r>
      <w:r w:rsidR="00B347EE">
        <w:t>references, researchers’ affiliations and keywords</w:t>
      </w:r>
      <w:r w:rsidR="00353BD8">
        <w:t xml:space="preserve"> are standardized and enriched, resulting in high quality metadata</w:t>
      </w:r>
      <w:r w:rsidR="00864333">
        <w:t xml:space="preserve">. </w:t>
      </w:r>
      <w:r w:rsidR="00757903">
        <w:t xml:space="preserve">The users’ community relies on this specialized role of INSPIRE in the HEP repository ecosystem to assemble </w:t>
      </w:r>
      <w:r w:rsidR="004A72F6">
        <w:t>h</w:t>
      </w:r>
      <w:r w:rsidR="00864333">
        <w:t>igh-quality metadata in terms of correct reference extraction</w:t>
      </w:r>
      <w:r w:rsidR="00757903">
        <w:t xml:space="preserve"> and citation counting of individual scientific artifacts</w:t>
      </w:r>
      <w:r w:rsidR="00864333">
        <w:t xml:space="preserve">. </w:t>
      </w:r>
      <w:r w:rsidR="00AB6422">
        <w:t xml:space="preserve">As the “user facing” part of the ecosystem, INSPIRE receives </w:t>
      </w:r>
      <w:r w:rsidR="008F383E">
        <w:t>up to 50 requests per day</w:t>
      </w:r>
      <w:r w:rsidR="004A72F6">
        <w:t xml:space="preserve"> from authors</w:t>
      </w:r>
      <w:r w:rsidR="00AB6422">
        <w:t xml:space="preserve"> suggesting</w:t>
      </w:r>
      <w:r w:rsidR="00864333">
        <w:t xml:space="preserve"> corrections</w:t>
      </w:r>
      <w:r w:rsidR="00AB6422">
        <w:t xml:space="preserve"> of reference-related information</w:t>
      </w:r>
      <w:r w:rsidR="008F383E">
        <w:t>.</w:t>
      </w:r>
    </w:p>
    <w:p w14:paraId="4B6AD59D" w14:textId="77777777" w:rsidR="009E4C05" w:rsidRDefault="009E4C05" w:rsidP="00162439">
      <w:pPr>
        <w:jc w:val="both"/>
      </w:pPr>
    </w:p>
    <w:p w14:paraId="5C91BD14" w14:textId="77777777" w:rsidR="00225DB8" w:rsidRDefault="00E3794F" w:rsidP="00162439">
      <w:pPr>
        <w:jc w:val="both"/>
        <w:rPr>
          <w:b/>
        </w:rPr>
      </w:pPr>
      <w:r>
        <w:rPr>
          <w:b/>
        </w:rPr>
        <w:t>Author-centric view, and the power of crowdsourcing</w:t>
      </w:r>
    </w:p>
    <w:p w14:paraId="5E0F8852" w14:textId="7852FAAB" w:rsidR="00073299" w:rsidRDefault="00864333" w:rsidP="00162439">
      <w:pPr>
        <w:jc w:val="both"/>
      </w:pPr>
      <w:r>
        <w:t>INSPIRE</w:t>
      </w:r>
      <w:r w:rsidR="003D48BA">
        <w:t xml:space="preserve"> </w:t>
      </w:r>
      <w:proofErr w:type="gramStart"/>
      <w:r w:rsidR="003D48BA">
        <w:t>adds</w:t>
      </w:r>
      <w:proofErr w:type="gramEnd"/>
      <w:r w:rsidR="00E3794F">
        <w:t xml:space="preserve"> </w:t>
      </w:r>
      <w:r w:rsidR="00E75201">
        <w:t xml:space="preserve">a dynamic, </w:t>
      </w:r>
      <w:r>
        <w:t>author</w:t>
      </w:r>
      <w:r w:rsidR="00E3794F">
        <w:t>-</w:t>
      </w:r>
      <w:r>
        <w:t>centric</w:t>
      </w:r>
      <w:r w:rsidR="00383987">
        <w:t>,</w:t>
      </w:r>
      <w:r>
        <w:t xml:space="preserve"> </w:t>
      </w:r>
      <w:r w:rsidR="00E3794F">
        <w:t>view</w:t>
      </w:r>
      <w:r w:rsidR="003D48BA">
        <w:t xml:space="preserve"> to the HEP </w:t>
      </w:r>
      <w:r w:rsidR="00E75201">
        <w:t xml:space="preserve">ecosystem by building </w:t>
      </w:r>
      <w:r w:rsidR="004B1143">
        <w:t xml:space="preserve">personal </w:t>
      </w:r>
      <w:r w:rsidR="00073299">
        <w:t xml:space="preserve">profiles </w:t>
      </w:r>
      <w:r w:rsidR="001722DC">
        <w:t>which</w:t>
      </w:r>
      <w:r>
        <w:t xml:space="preserve"> connects authors and their pub</w:t>
      </w:r>
      <w:r w:rsidR="00D15DAF">
        <w:t>lications</w:t>
      </w:r>
      <w:r w:rsidR="00F05848">
        <w:t xml:space="preserve"> (preprints, notes, proceedings, published journal articles etc.)</w:t>
      </w:r>
      <w:r w:rsidR="00225DB8">
        <w:t xml:space="preserve"> automatically</w:t>
      </w:r>
      <w:r w:rsidR="00D15DAF">
        <w:t xml:space="preserve">. </w:t>
      </w:r>
      <w:r w:rsidR="00073299">
        <w:t>The profile pages include name variants, affiliation lists, frequent co-authors, keywords and subject categories, detailed citation statistics</w:t>
      </w:r>
      <w:r w:rsidR="00E75201">
        <w:t xml:space="preserve"> (including such metrics as </w:t>
      </w:r>
      <w:r w:rsidR="00E529BA">
        <w:t xml:space="preserve">the </w:t>
      </w:r>
      <w:r w:rsidR="00E529BA">
        <w:rPr>
          <w:i/>
        </w:rPr>
        <w:t>h</w:t>
      </w:r>
      <w:r w:rsidR="00E529BA">
        <w:t xml:space="preserve">-index over the entire HEP </w:t>
      </w:r>
      <w:r w:rsidR="00E529BA">
        <w:rPr>
          <w:i/>
        </w:rPr>
        <w:t>corpus</w:t>
      </w:r>
      <w:r w:rsidR="00E529BA">
        <w:t>)</w:t>
      </w:r>
      <w:r w:rsidR="00073299">
        <w:t xml:space="preserve">, and </w:t>
      </w:r>
      <w:r w:rsidR="00E529BA">
        <w:t xml:space="preserve">author-submitted </w:t>
      </w:r>
      <w:r w:rsidR="00073299">
        <w:t>biographical data</w:t>
      </w:r>
      <w:r w:rsidR="00E529BA">
        <w:t xml:space="preserve"> (academic </w:t>
      </w:r>
      <w:r w:rsidR="00CE357F">
        <w:t>genealogy</w:t>
      </w:r>
      <w:r w:rsidR="00E529BA">
        <w:t>, affiliation history, e-mail contacts)</w:t>
      </w:r>
      <w:r w:rsidR="00073299">
        <w:t>.</w:t>
      </w:r>
    </w:p>
    <w:p w14:paraId="14EDACC0" w14:textId="77777777" w:rsidR="00225DB8" w:rsidRDefault="00713253" w:rsidP="0014143A">
      <w:pPr>
        <w:jc w:val="both"/>
      </w:pPr>
      <w:r>
        <w:t xml:space="preserve">Waiting for ORCID, of which </w:t>
      </w:r>
      <w:r w:rsidR="00B21BF1">
        <w:t>we are</w:t>
      </w:r>
      <w:r>
        <w:t xml:space="preserve"> founding member</w:t>
      </w:r>
      <w:r w:rsidR="00B21BF1">
        <w:t>s</w:t>
      </w:r>
      <w:r>
        <w:t xml:space="preserve">, author </w:t>
      </w:r>
      <w:r w:rsidR="00073299">
        <w:t>disambiguation is a tough nut to crack</w:t>
      </w:r>
      <w:r w:rsidR="00B21BF1">
        <w:t xml:space="preserve">. However, </w:t>
      </w:r>
      <w:r w:rsidR="00CE357F">
        <w:t xml:space="preserve">users expect </w:t>
      </w:r>
      <w:r w:rsidR="00B21BF1">
        <w:t xml:space="preserve">it </w:t>
      </w:r>
      <w:r w:rsidR="00CE357F">
        <w:t xml:space="preserve">to be addressed in this particular part of the ecosystem, where information is aggregated and presented, rather than the other repositories and services where information is submitted. </w:t>
      </w:r>
      <w:r w:rsidR="001722DC">
        <w:t xml:space="preserve">A sophisticated author disambiguation process </w:t>
      </w:r>
      <w:r w:rsidR="004A6464">
        <w:fldChar w:fldCharType="begin" w:fldLock="1"/>
      </w:r>
      <w:r w:rsidR="00641BC1">
        <w:instrText>ADDIN CSL_CITATION { "citationItems" : [ { "id" : "ITEM-1", "itemData" : { "abstract" : "A collaboration of leading research centers in the \ufb01eld of High Energy Physics (HEP) has built INSPIRE, a novel information infrastructure, which comprises the entire corpus of about one million documents produced within the discipline, including a rich set of metadata, citation information and half a million full-text documents, and o\ufb00ers a unique opportunity for author disambiguation strategies. The presented approach features extended metadata comparison metrics and a three-step unsupervised graph clustering technique. The algorithm aided in identifying 200\u2019000 individuals from 6\u2019500\u2019000 author signatures. Preliminary tests based on knowledge of external experts and a pilot of a crowd-sourcing system show a success rate of more than 96% within the selected test cases. The obtained author clusters serve as a recommendation for INSPIRE users to further clean the publication list in a crowd-sourced approach.", "author" : [ { "dropping-particle" : "", "family" : "Weiler", "given" : "Henning", "non-dropping-particle" : "", "parse-names" : false, "suffix" : "" }, { "dropping-particle" : "", "family" : "Meyer-Wegener", "given" : "Klaus", "non-dropping-particle" : "", "parse-names" : false, "suffix" : "" }, { "dropping-particle" : "", "family" : "Mele", "given" : "Salvatore", "non-dropping-particle" : "", "parse-names" : false, "suffix" : "" } ], "container-title" : "Proceedings of the 20th ACM Conference on Information and Knowledge Management, CIKM 2011", "id" : "ITEM-1", "issued" : { "date-parts" : [ [ "2011" ] ] }, "page" : "2293-2297", "publisher" : "ACM Press", "publisher-place" : "Glasgow, UK", "title" : "Authormagic - An Approach to Author Disambiguation in Large-Scale Digital Libraries", "type" : "paper-conference" }, "uris" : [ "http://www.mendeley.com/documents/?uuid=ff382015-b42b-4614-9f15-f24324401296" ] } ], "mendeley" : { "previouslyFormattedCitation" : "(Weiler, Meyer-Wegener, &amp; Mele, 2011)" }, "properties" : { "noteIndex" : 0 }, "schema" : "https://github.com/citation-style-language/schema/raw/master/csl-citation.json" }</w:instrText>
      </w:r>
      <w:r w:rsidR="004A6464">
        <w:fldChar w:fldCharType="separate"/>
      </w:r>
      <w:r w:rsidR="001722DC" w:rsidRPr="00120574">
        <w:rPr>
          <w:noProof/>
        </w:rPr>
        <w:t>(Weiler</w:t>
      </w:r>
      <w:r w:rsidR="00231922">
        <w:rPr>
          <w:noProof/>
        </w:rPr>
        <w:t xml:space="preserve"> et al.</w:t>
      </w:r>
      <w:r w:rsidR="00231922" w:rsidRPr="00120574" w:rsidDel="00231922">
        <w:rPr>
          <w:noProof/>
        </w:rPr>
        <w:t xml:space="preserve"> </w:t>
      </w:r>
      <w:r w:rsidR="001722DC" w:rsidRPr="00120574">
        <w:rPr>
          <w:noProof/>
        </w:rPr>
        <w:t>, 2011)</w:t>
      </w:r>
      <w:r w:rsidR="004A6464">
        <w:fldChar w:fldCharType="end"/>
      </w:r>
      <w:r w:rsidR="001722DC">
        <w:t xml:space="preserve"> has been developed that builds the foundation of a </w:t>
      </w:r>
      <w:r w:rsidR="003D48BA">
        <w:t>hybrid</w:t>
      </w:r>
      <w:r w:rsidR="001722DC">
        <w:t xml:space="preserve"> approach</w:t>
      </w:r>
      <w:r w:rsidR="003D48BA">
        <w:t xml:space="preserve">, based on the </w:t>
      </w:r>
      <w:r w:rsidR="001722DC">
        <w:t>automated assignment</w:t>
      </w:r>
      <w:r w:rsidR="003D48BA">
        <w:t xml:space="preserve"> and </w:t>
      </w:r>
      <w:r w:rsidR="00073299">
        <w:t xml:space="preserve">the crowd. All site users can provide feedback on author/paper </w:t>
      </w:r>
      <w:r w:rsidR="001722DC">
        <w:t>connections</w:t>
      </w:r>
      <w:r w:rsidR="00073299">
        <w:t xml:space="preserve"> that they believe need correction. </w:t>
      </w:r>
      <w:r w:rsidR="00B21BF1">
        <w:t>A</w:t>
      </w:r>
      <w:r w:rsidR="00073299">
        <w:t xml:space="preserve">uthors can </w:t>
      </w:r>
      <w:r w:rsidR="00B21BF1">
        <w:t xml:space="preserve">then </w:t>
      </w:r>
      <w:r>
        <w:t>“</w:t>
      </w:r>
      <w:r w:rsidR="00073299">
        <w:t>claim</w:t>
      </w:r>
      <w:r>
        <w:t>”</w:t>
      </w:r>
      <w:r w:rsidR="00073299">
        <w:t xml:space="preserve"> </w:t>
      </w:r>
      <w:r w:rsidR="00775A95">
        <w:t xml:space="preserve">their </w:t>
      </w:r>
      <w:r w:rsidR="00073299">
        <w:t>papers</w:t>
      </w:r>
      <w:r>
        <w:t xml:space="preserve"> to their profile</w:t>
      </w:r>
      <w:r w:rsidR="00052F4A">
        <w:t>.</w:t>
      </w:r>
      <w:r w:rsidR="004A72F6" w:rsidRPr="004A72F6">
        <w:t xml:space="preserve"> </w:t>
      </w:r>
      <w:r w:rsidR="00B21BF1">
        <w:t>R</w:t>
      </w:r>
      <w:r w:rsidR="004A72F6">
        <w:t xml:space="preserve">esearchers </w:t>
      </w:r>
      <w:r w:rsidR="00B21BF1">
        <w:t xml:space="preserve">whose e-mail addresses are known were invited to “claim” in a pilot, and </w:t>
      </w:r>
      <w:r w:rsidR="004A72F6">
        <w:t xml:space="preserve">40% </w:t>
      </w:r>
      <w:r w:rsidR="00B21BF1">
        <w:t>did so</w:t>
      </w:r>
      <w:r w:rsidR="004A72F6">
        <w:t xml:space="preserve">, mostly within 24h. </w:t>
      </w:r>
      <w:r w:rsidR="00B21BF1">
        <w:t>So far more</w:t>
      </w:r>
      <w:r w:rsidR="004A72F6">
        <w:t xml:space="preserve"> than 3’000 researchers have participated, </w:t>
      </w:r>
      <w:r w:rsidR="00B21BF1">
        <w:t xml:space="preserve">curating </w:t>
      </w:r>
      <w:r w:rsidR="004A72F6">
        <w:t xml:space="preserve">around 200’000 artifacts.  </w:t>
      </w:r>
      <w:r w:rsidR="0014143A">
        <w:t>Participant</w:t>
      </w:r>
      <w:r w:rsidR="00DC732C">
        <w:t>s</w:t>
      </w:r>
      <w:r w:rsidR="0014143A">
        <w:t xml:space="preserve"> in the pilot then </w:t>
      </w:r>
      <w:r w:rsidR="00185028">
        <w:t>recommend</w:t>
      </w:r>
      <w:r w:rsidR="0014143A">
        <w:t>ed</w:t>
      </w:r>
      <w:r w:rsidR="00185028">
        <w:t xml:space="preserve"> this tool to their colleagues</w:t>
      </w:r>
      <w:r w:rsidR="009E55AB">
        <w:t xml:space="preserve"> </w:t>
      </w:r>
      <w:r w:rsidR="004A6464">
        <w:fldChar w:fldCharType="begin" w:fldLock="1"/>
      </w:r>
      <w:r w:rsidR="00641BC1">
        <w:instrText>ADDIN CSL_CITATION { "citationItems" : [ { "id" : "ITEM-1", "itemData" : { "abstract" : "\u201cAuthormagic\u201d is a system designed to solve the systemic\nchallenge of the attribution of scholarly artifacts to unique authors\nin scientific digital libraries. It relies on the unique combination of\nmachine-based knowledge retrieval and distributed knowledge of\nthe users of the system themselves. Algorithmically computed\nlists of the authors\u2019 publications, disambiguated through a (meta-)\ndata mining approach, allow users to follow an intuitive procedure\nto validate and improve content to an author\u2019s scholarly profile.\nThis approach constitutes the core of a new paradigm for extended\nauthor-centric and user-centric services in large-scale scientific\ndigital libraries.", "author" : [ { "dropping-particle" : "", "family" : "Brooks", "given" : "Travis C.", "non-dropping-particle" : "", "parse-names" : false, "suffix" : "" }, { "dropping-particle" : "", "family" : "Carli", "given" : "Samuele", "non-dropping-particle" : "", "parse-names" : false, "suffix" : "" }, { "dropping-particle" : "", "family" : "Dallmeier-Tiessen", "given" : "S\u00fcnje", "non-dropping-particle" : "", "parse-names" : false, "suffix" : "" }, { "dropping-particle" : "", "family" : "Mele", "given" : "Salvatore", "non-dropping-particle" : "", "parse-names" : false, "suffix" : "" }, { "dropping-particle" : "", "family" : "Weiler", "given" : "Henning", "non-dropping-particle" : "", "parse-names" : false, "suffix" : "" } ], "id" : "ITEM-1", "issued" : { "date-parts" : [ [ "2011", "6", "15" ] ] }, "title" : "Authormagic in INSPIRE\nAuthor Disambiguation in Scholarly Communication", "type" : "article" }, "uris" : [ "http://www.mendeley.com/documents/?uuid=93ad8d0e-c8da-4daa-be17-7bc2427455b2" ] } ], "mendeley" : { "previouslyFormattedCitation" : "(Brooks, Carli, Dallmeier-Tiessen, Mele, &amp; Weiler, 2011)" }, "properties" : { "noteIndex" : 0 }, "schema" : "https://github.com/citation-style-language/schema/raw/master/csl-citation.json" }</w:instrText>
      </w:r>
      <w:r w:rsidR="004A6464">
        <w:fldChar w:fldCharType="separate"/>
      </w:r>
      <w:r w:rsidR="00120574" w:rsidRPr="00120574">
        <w:rPr>
          <w:noProof/>
        </w:rPr>
        <w:t>(Brooks</w:t>
      </w:r>
      <w:r w:rsidR="00231922">
        <w:rPr>
          <w:noProof/>
        </w:rPr>
        <w:t xml:space="preserve"> et al., 2011)</w:t>
      </w:r>
      <w:r w:rsidR="004A6464">
        <w:fldChar w:fldCharType="end"/>
      </w:r>
      <w:r w:rsidR="00185028">
        <w:t xml:space="preserve">. </w:t>
      </w:r>
      <w:r w:rsidR="00775A95">
        <w:t xml:space="preserve">This </w:t>
      </w:r>
      <w:r w:rsidR="00AF405A">
        <w:t xml:space="preserve">success </w:t>
      </w:r>
      <w:r>
        <w:t>hinges on</w:t>
      </w:r>
      <w:r w:rsidR="00775A95">
        <w:t xml:space="preserve"> two factors: inclination, and motivation. First, HEP researchers are a community that has always “owned” </w:t>
      </w:r>
      <w:r w:rsidR="002504FE">
        <w:t>information dissemination</w:t>
      </w:r>
      <w:r>
        <w:t xml:space="preserve">, and </w:t>
      </w:r>
      <w:r w:rsidR="00D068BA">
        <w:t xml:space="preserve">thus </w:t>
      </w:r>
      <w:r>
        <w:t>feels connected in making data better.</w:t>
      </w:r>
      <w:r w:rsidR="00775A95">
        <w:t xml:space="preserve">  Second</w:t>
      </w:r>
      <w:r w:rsidR="002504FE">
        <w:t xml:space="preserve">, </w:t>
      </w:r>
      <w:r w:rsidR="00775A95">
        <w:t xml:space="preserve">citation </w:t>
      </w:r>
      <w:r w:rsidR="002504FE">
        <w:t xml:space="preserve">metrics </w:t>
      </w:r>
      <w:r w:rsidR="00775A95">
        <w:t xml:space="preserve">in INSPIRE are </w:t>
      </w:r>
      <w:r w:rsidR="002504FE">
        <w:t>used in the community for evaluation purposes,</w:t>
      </w:r>
      <w:r w:rsidR="00E75201">
        <w:t xml:space="preserve"> as they are felt more “complete” than those from other systems</w:t>
      </w:r>
      <w:r w:rsidR="00C31AD5">
        <w:t>.</w:t>
      </w:r>
      <w:r w:rsidR="002504FE">
        <w:t xml:space="preserve"> Users therefore care of about the highest possible standard of quality.</w:t>
      </w:r>
    </w:p>
    <w:p w14:paraId="7D08F7FF" w14:textId="77777777" w:rsidR="006E7C06" w:rsidRDefault="006E7C06" w:rsidP="00162439">
      <w:pPr>
        <w:jc w:val="both"/>
      </w:pPr>
    </w:p>
    <w:p w14:paraId="5C1EDEF5" w14:textId="77777777" w:rsidR="00A91275" w:rsidRPr="00A91275" w:rsidRDefault="004A6464" w:rsidP="00162439">
      <w:pPr>
        <w:jc w:val="both"/>
        <w:rPr>
          <w:b/>
        </w:rPr>
      </w:pPr>
      <w:r w:rsidRPr="004A6464">
        <w:rPr>
          <w:b/>
        </w:rPr>
        <w:t>Wider partnerships for Open Science</w:t>
      </w:r>
    </w:p>
    <w:p w14:paraId="275C3772" w14:textId="77777777" w:rsidR="00A91275" w:rsidRDefault="00A91275" w:rsidP="00A91275">
      <w:pPr>
        <w:jc w:val="both"/>
      </w:pPr>
      <w:r>
        <w:t xml:space="preserve">INSPIRE </w:t>
      </w:r>
      <w:r w:rsidR="003010BC">
        <w:t>is moving beyond the HEP ecosystem into the wider Open Science environment by</w:t>
      </w:r>
      <w:r>
        <w:t xml:space="preserve"> introducing DataCite for data management and ORCID for author identity. </w:t>
      </w:r>
      <w:r w:rsidR="003010BC">
        <w:t xml:space="preserve"> </w:t>
      </w:r>
      <w:r>
        <w:t>By exposing data from HEPData in the guise of “enhancing” publications, and assigning DOIs to these high level data sets, we have seen an emerging demand to host (and thus identify) more types of high-level data of the kind used by scientists to combine results across fields. And requests to count citations to those and integrate them in the author profile pages.</w:t>
      </w:r>
      <w:r w:rsidRPr="00982217">
        <w:t xml:space="preserve"> </w:t>
      </w:r>
      <w:r>
        <w:t xml:space="preserve">By working with ORCID, arXiv, publishers and other partners on an infrastructure to interoperate the internal identifiers all parts of the ecosystem have developed, and circulate disambiguation data. </w:t>
      </w:r>
    </w:p>
    <w:p w14:paraId="17C7CD1C" w14:textId="77777777" w:rsidR="00A91275" w:rsidRDefault="00A91275" w:rsidP="00162439">
      <w:pPr>
        <w:jc w:val="both"/>
      </w:pPr>
    </w:p>
    <w:p w14:paraId="67146397" w14:textId="77777777" w:rsidR="006E7C06" w:rsidRDefault="00F6327A" w:rsidP="00162439">
      <w:pPr>
        <w:jc w:val="both"/>
        <w:rPr>
          <w:b/>
        </w:rPr>
      </w:pPr>
      <w:r>
        <w:rPr>
          <w:b/>
        </w:rPr>
        <w:t>Lessons Learned</w:t>
      </w:r>
    </w:p>
    <w:p w14:paraId="143D8F72" w14:textId="77777777" w:rsidR="00C84552" w:rsidRDefault="00D71C85" w:rsidP="00162439">
      <w:pPr>
        <w:jc w:val="both"/>
      </w:pPr>
      <w:r>
        <w:t xml:space="preserve">Although INSPIRE occupies a </w:t>
      </w:r>
      <w:r w:rsidR="009655D9">
        <w:t xml:space="preserve">highly </w:t>
      </w:r>
      <w:r>
        <w:t>special</w:t>
      </w:r>
      <w:r w:rsidR="005E3385">
        <w:t>iz</w:t>
      </w:r>
      <w:r w:rsidR="009655D9">
        <w:t>ed</w:t>
      </w:r>
      <w:r>
        <w:t xml:space="preserve"> place </w:t>
      </w:r>
      <w:r w:rsidR="009655D9">
        <w:t>in</w:t>
      </w:r>
      <w:r w:rsidR="006B7E30">
        <w:t xml:space="preserve"> a mature ecosystem</w:t>
      </w:r>
      <w:r w:rsidR="009655D9">
        <w:t xml:space="preserve"> of a particular </w:t>
      </w:r>
      <w:r w:rsidR="00433CCA">
        <w:t>discipline</w:t>
      </w:r>
      <w:r>
        <w:t xml:space="preserve">, we believe that the lessons we have learned </w:t>
      </w:r>
      <w:r w:rsidR="009655D9">
        <w:t xml:space="preserve">in building and operating it </w:t>
      </w:r>
      <w:r>
        <w:t>are probably universal</w:t>
      </w:r>
      <w:r w:rsidR="009655D9">
        <w:t>:</w:t>
      </w:r>
      <w:r w:rsidR="006B7E30">
        <w:t xml:space="preserve"> co-operation across </w:t>
      </w:r>
      <w:r w:rsidR="00433CCA">
        <w:t xml:space="preserve">all </w:t>
      </w:r>
      <w:r w:rsidR="006B7E30">
        <w:t>actors</w:t>
      </w:r>
      <w:r w:rsidR="009655D9">
        <w:t xml:space="preserve">, within their specific roles, </w:t>
      </w:r>
      <w:r w:rsidR="006B7E30">
        <w:t xml:space="preserve">and the centrality of users, </w:t>
      </w:r>
      <w:r w:rsidR="009655D9">
        <w:t xml:space="preserve">allows to </w:t>
      </w:r>
      <w:r w:rsidR="006B7E30">
        <w:t>quickly evolve tools for sharing, and thus brings Open Science about.</w:t>
      </w:r>
      <w:r>
        <w:t xml:space="preserve"> Being nimble, open-minded, and willing to continuously evolve </w:t>
      </w:r>
      <w:r w:rsidR="00C84552">
        <w:t xml:space="preserve">and communicate </w:t>
      </w:r>
      <w:r>
        <w:t>are essential. Maintaining open channels of communication</w:t>
      </w:r>
      <w:r w:rsidR="00C20E68">
        <w:t xml:space="preserve"> and engaging</w:t>
      </w:r>
      <w:r>
        <w:t xml:space="preserve"> with practitioners is vital</w:t>
      </w:r>
      <w:r w:rsidR="00C20E68">
        <w:t>.</w:t>
      </w:r>
    </w:p>
    <w:p w14:paraId="18B4B7FF" w14:textId="77777777" w:rsidR="003B3DBE" w:rsidRDefault="0072757C" w:rsidP="00162439">
      <w:pPr>
        <w:jc w:val="both"/>
      </w:pPr>
      <w:r>
        <w:t xml:space="preserve">INSPIRE’s experience shows that </w:t>
      </w:r>
      <w:r w:rsidR="007E304F">
        <w:t xml:space="preserve">partnership across all information providers in an ecosystem and </w:t>
      </w:r>
      <w:r>
        <w:t>close integration</w:t>
      </w:r>
      <w:r w:rsidR="007E304F">
        <w:t>,</w:t>
      </w:r>
      <w:r>
        <w:t xml:space="preserve"> a</w:t>
      </w:r>
      <w:r w:rsidR="007E304F">
        <w:t>s well as</w:t>
      </w:r>
      <w:r>
        <w:t xml:space="preserve"> collaboration with the </w:t>
      </w:r>
      <w:r w:rsidR="007E304F">
        <w:t xml:space="preserve">user </w:t>
      </w:r>
      <w:r>
        <w:t>community yields greater innovation, which in turn spurs higher expectations from users.  Our challenge is to keep up with – and accelerate – this virtuous cycle</w:t>
      </w:r>
      <w:r w:rsidR="007E304F">
        <w:t xml:space="preserve"> at the onset of Open Scien</w:t>
      </w:r>
      <w:r w:rsidR="00052F4A">
        <w:t>c</w:t>
      </w:r>
      <w:r w:rsidR="007E304F">
        <w:t>e. This is</w:t>
      </w:r>
      <w:r w:rsidR="005644C5">
        <w:t xml:space="preserve"> </w:t>
      </w:r>
      <w:r w:rsidR="007E304F">
        <w:t>a</w:t>
      </w:r>
      <w:r w:rsidR="005644C5">
        <w:t>n idea that we would like to discuss with the OR2013 community</w:t>
      </w:r>
      <w:r w:rsidR="00A91275">
        <w:t xml:space="preserve">, and present examples of the technical obstacles and the </w:t>
      </w:r>
      <w:r w:rsidR="009B790A">
        <w:t xml:space="preserve">shared </w:t>
      </w:r>
      <w:r w:rsidR="00A91275">
        <w:t xml:space="preserve">solutions for interoperability in such a complex ecosystem, as well as the strategy </w:t>
      </w:r>
      <w:r w:rsidR="009B790A">
        <w:t>to find a balance between high-quality hand curation of metadata, automated approaches and the opportunities for crowdsourcing.</w:t>
      </w:r>
    </w:p>
    <w:p w14:paraId="68037239" w14:textId="77777777" w:rsidR="00A76F83" w:rsidRDefault="00A76F83" w:rsidP="00162439">
      <w:pPr>
        <w:jc w:val="both"/>
      </w:pPr>
    </w:p>
    <w:p w14:paraId="6741E493" w14:textId="77777777" w:rsidR="00A76F83" w:rsidRPr="00641BC1" w:rsidRDefault="00A76F83" w:rsidP="00A76F83">
      <w:pPr>
        <w:jc w:val="both"/>
        <w:rPr>
          <w:b/>
          <w:sz w:val="16"/>
          <w:szCs w:val="16"/>
        </w:rPr>
      </w:pPr>
      <w:r w:rsidRPr="00641BC1">
        <w:rPr>
          <w:b/>
          <w:sz w:val="16"/>
          <w:szCs w:val="16"/>
        </w:rPr>
        <w:t>References:</w:t>
      </w:r>
    </w:p>
    <w:p w14:paraId="65EABC82" w14:textId="77777777" w:rsidR="00A76F83" w:rsidRPr="00296EF1" w:rsidRDefault="00A76F83" w:rsidP="00A76F83">
      <w:pPr>
        <w:tabs>
          <w:tab w:val="left" w:pos="360"/>
        </w:tabs>
        <w:spacing w:line="276" w:lineRule="auto"/>
        <w:ind w:left="360" w:hanging="360"/>
        <w:jc w:val="both"/>
        <w:rPr>
          <w:sz w:val="18"/>
        </w:rPr>
      </w:pPr>
      <w:r w:rsidRPr="00296EF1">
        <w:rPr>
          <w:sz w:val="18"/>
        </w:rPr>
        <w:t>Brooks, T. C., Carli, S., Dallmeier-Tiessen, S., Mele, S., &amp; Weiler, H. (2011, June 15). Authormagic in INSPIRE Author Disambiguation in Scholarly Communication. Retrieved from http://journal.webscience.org/485/1/158_paper.pdf</w:t>
      </w:r>
    </w:p>
    <w:p w14:paraId="794EB0A6" w14:textId="77777777" w:rsidR="00A76F83" w:rsidRPr="00296EF1" w:rsidRDefault="00A76F83" w:rsidP="00A76F83">
      <w:pPr>
        <w:spacing w:line="276" w:lineRule="auto"/>
        <w:ind w:left="360" w:hanging="360"/>
        <w:jc w:val="both"/>
        <w:rPr>
          <w:sz w:val="18"/>
        </w:rPr>
      </w:pPr>
      <w:proofErr w:type="gramStart"/>
      <w:r w:rsidRPr="00296EF1">
        <w:rPr>
          <w:sz w:val="18"/>
        </w:rPr>
        <w:t>Gentil-Beccot, A., Mele, S., Holtkamp, A., O’Connell, H. B., &amp; Brooks, T. C. (2009).</w:t>
      </w:r>
      <w:proofErr w:type="gramEnd"/>
      <w:r w:rsidRPr="00296EF1">
        <w:rPr>
          <w:sz w:val="18"/>
        </w:rPr>
        <w:t xml:space="preserve"> Information resources in High-Energy Physics: Surveying the present landscape and charting the future course. Journal of the American Society for Information Science and Technology, 60(1), 150–160. doi:10.1002/asi.20944</w:t>
      </w:r>
    </w:p>
    <w:p w14:paraId="5ADBBFF2" w14:textId="77777777" w:rsidR="00A76F83" w:rsidRPr="00296EF1" w:rsidRDefault="00A76F83" w:rsidP="00A76F83">
      <w:pPr>
        <w:spacing w:line="276" w:lineRule="auto"/>
        <w:ind w:left="360" w:hanging="360"/>
        <w:jc w:val="both"/>
        <w:rPr>
          <w:sz w:val="18"/>
        </w:rPr>
      </w:pPr>
      <w:r w:rsidRPr="00296EF1">
        <w:rPr>
          <w:sz w:val="18"/>
        </w:rPr>
        <w:t xml:space="preserve">Ginsparg, P. (2011). </w:t>
      </w:r>
      <w:proofErr w:type="gramStart"/>
      <w:r w:rsidRPr="00296EF1">
        <w:rPr>
          <w:sz w:val="18"/>
        </w:rPr>
        <w:t>ArXiv at 20.</w:t>
      </w:r>
      <w:proofErr w:type="gramEnd"/>
      <w:r w:rsidRPr="00296EF1">
        <w:rPr>
          <w:sz w:val="18"/>
        </w:rPr>
        <w:t xml:space="preserve"> </w:t>
      </w:r>
      <w:proofErr w:type="gramStart"/>
      <w:r w:rsidRPr="00296EF1">
        <w:rPr>
          <w:sz w:val="18"/>
        </w:rPr>
        <w:t>Nature, 476(7359), 145–7.</w:t>
      </w:r>
      <w:proofErr w:type="gramEnd"/>
      <w:r w:rsidRPr="00296EF1">
        <w:rPr>
          <w:sz w:val="18"/>
        </w:rPr>
        <w:t xml:space="preserve"> </w:t>
      </w:r>
      <w:proofErr w:type="gramStart"/>
      <w:r w:rsidRPr="00296EF1">
        <w:rPr>
          <w:sz w:val="18"/>
        </w:rPr>
        <w:t>doi:10.1038</w:t>
      </w:r>
      <w:proofErr w:type="gramEnd"/>
      <w:r w:rsidRPr="00296EF1">
        <w:rPr>
          <w:sz w:val="18"/>
        </w:rPr>
        <w:t>/476145a</w:t>
      </w:r>
    </w:p>
    <w:p w14:paraId="3B5F99A1" w14:textId="77777777" w:rsidR="00A76F83" w:rsidRPr="00296EF1" w:rsidRDefault="00A76F83" w:rsidP="00A76F83">
      <w:pPr>
        <w:spacing w:line="276" w:lineRule="auto"/>
        <w:ind w:left="360" w:hanging="360"/>
        <w:jc w:val="both"/>
        <w:rPr>
          <w:sz w:val="18"/>
        </w:rPr>
      </w:pPr>
      <w:r w:rsidRPr="00296EF1">
        <w:rPr>
          <w:sz w:val="18"/>
        </w:rPr>
        <w:t xml:space="preserve">Goldschmidt-Clermont, L. (1965). Communication patterns in high-energy physics. </w:t>
      </w:r>
      <w:proofErr w:type="gramStart"/>
      <w:r w:rsidRPr="00296EF1">
        <w:rPr>
          <w:sz w:val="18"/>
        </w:rPr>
        <w:t>High Energy Physics Libraries Webzine, (6).</w:t>
      </w:r>
      <w:proofErr w:type="gramEnd"/>
      <w:r w:rsidRPr="00296EF1">
        <w:rPr>
          <w:sz w:val="18"/>
        </w:rPr>
        <w:t xml:space="preserve"> Retrieved from http://library.web.cern.ch/library/Webzine/6/papers/1/</w:t>
      </w:r>
    </w:p>
    <w:p w14:paraId="5D9592D9" w14:textId="77777777" w:rsidR="00A76F83" w:rsidRPr="00296EF1" w:rsidRDefault="00A76F83" w:rsidP="00A76F83">
      <w:pPr>
        <w:spacing w:line="276" w:lineRule="auto"/>
        <w:ind w:left="360" w:hanging="360"/>
        <w:jc w:val="both"/>
        <w:rPr>
          <w:sz w:val="18"/>
        </w:rPr>
      </w:pPr>
      <w:proofErr w:type="spellStart"/>
      <w:r w:rsidRPr="00296EF1">
        <w:rPr>
          <w:sz w:val="18"/>
        </w:rPr>
        <w:t>Heuer</w:t>
      </w:r>
      <w:proofErr w:type="spellEnd"/>
      <w:r w:rsidRPr="00296EF1">
        <w:rPr>
          <w:sz w:val="18"/>
        </w:rPr>
        <w:t>, R.-D., Holtkamp, A., &amp; Mele, S. (2008). Innovation in scholarly communication: Vision and projects from High-Energy Physics. Information Services and Use, 28(2), 83–96.</w:t>
      </w:r>
    </w:p>
    <w:p w14:paraId="4E2F751C" w14:textId="77777777" w:rsidR="00A76F83" w:rsidRPr="00296EF1" w:rsidRDefault="00A76F83" w:rsidP="00A76F83">
      <w:pPr>
        <w:spacing w:line="276" w:lineRule="auto"/>
        <w:ind w:left="360" w:hanging="360"/>
        <w:jc w:val="both"/>
        <w:rPr>
          <w:sz w:val="18"/>
        </w:rPr>
      </w:pPr>
      <w:r w:rsidRPr="00296EF1">
        <w:rPr>
          <w:sz w:val="18"/>
        </w:rPr>
        <w:t xml:space="preserve">O’Connell, H. B. (2000). </w:t>
      </w:r>
      <w:proofErr w:type="gramStart"/>
      <w:r w:rsidRPr="00296EF1">
        <w:rPr>
          <w:sz w:val="18"/>
        </w:rPr>
        <w:t>Physicists Thriving with Paperless Publishing.</w:t>
      </w:r>
      <w:proofErr w:type="gramEnd"/>
      <w:r w:rsidRPr="00296EF1">
        <w:rPr>
          <w:sz w:val="18"/>
        </w:rPr>
        <w:t xml:space="preserve"> Retrieved from http://arxiv.org/abs/physics/0007040</w:t>
      </w:r>
    </w:p>
    <w:p w14:paraId="0DAC8AB1" w14:textId="77777777" w:rsidR="00A76F83" w:rsidRPr="00296EF1" w:rsidRDefault="00A76F83" w:rsidP="00A76F83">
      <w:pPr>
        <w:spacing w:line="276" w:lineRule="auto"/>
        <w:ind w:left="360" w:hanging="360"/>
        <w:jc w:val="both"/>
        <w:rPr>
          <w:sz w:val="18"/>
        </w:rPr>
      </w:pPr>
      <w:r w:rsidRPr="00296EF1">
        <w:rPr>
          <w:sz w:val="18"/>
        </w:rPr>
        <w:t xml:space="preserve">Praczyk, P., &amp; </w:t>
      </w:r>
      <w:proofErr w:type="spellStart"/>
      <w:r w:rsidRPr="00296EF1">
        <w:rPr>
          <w:sz w:val="18"/>
        </w:rPr>
        <w:t>Nogueras-Iso</w:t>
      </w:r>
      <w:proofErr w:type="spellEnd"/>
      <w:r w:rsidRPr="00296EF1">
        <w:rPr>
          <w:sz w:val="18"/>
        </w:rPr>
        <w:t xml:space="preserve">, J. (2012). Integrating Scholarly Publications and Research Data–Preparing for Open Science, a Case Study from High-Energy Physics with Special Emphasis on (Meta) data Semantics Research, </w:t>
      </w:r>
      <w:proofErr w:type="gramStart"/>
      <w:r w:rsidRPr="00296EF1">
        <w:rPr>
          <w:sz w:val="18"/>
        </w:rPr>
        <w:t>343</w:t>
      </w:r>
      <w:proofErr w:type="gramEnd"/>
      <w:r w:rsidRPr="00296EF1">
        <w:rPr>
          <w:sz w:val="18"/>
        </w:rPr>
        <w:t xml:space="preserve">, 146–157. </w:t>
      </w:r>
      <w:proofErr w:type="gramStart"/>
      <w:r w:rsidRPr="00296EF1">
        <w:rPr>
          <w:sz w:val="18"/>
        </w:rPr>
        <w:t>doi:10.1007</w:t>
      </w:r>
      <w:proofErr w:type="gramEnd"/>
      <w:r w:rsidRPr="00296EF1">
        <w:rPr>
          <w:sz w:val="18"/>
        </w:rPr>
        <w:t>/978-3-642-35233-1_16</w:t>
      </w:r>
    </w:p>
    <w:p w14:paraId="2F5161C6" w14:textId="77777777" w:rsidR="00A76F83" w:rsidRPr="00296EF1" w:rsidRDefault="00A76F83" w:rsidP="00A76F83">
      <w:pPr>
        <w:spacing w:line="276" w:lineRule="auto"/>
        <w:ind w:left="360" w:hanging="360"/>
        <w:jc w:val="both"/>
        <w:rPr>
          <w:sz w:val="18"/>
        </w:rPr>
      </w:pPr>
      <w:r w:rsidRPr="00296EF1">
        <w:rPr>
          <w:sz w:val="18"/>
        </w:rPr>
        <w:t xml:space="preserve">Weiler, H., Meyer-Wegener, K., &amp; Mele, S. (2011). </w:t>
      </w:r>
      <w:proofErr w:type="gramStart"/>
      <w:r w:rsidRPr="00296EF1">
        <w:rPr>
          <w:sz w:val="18"/>
        </w:rPr>
        <w:t>Authormagic - An Approach to Author Disambiguation in Large-Scale Digital Libraries.</w:t>
      </w:r>
      <w:proofErr w:type="gramEnd"/>
      <w:r w:rsidRPr="00296EF1">
        <w:rPr>
          <w:sz w:val="18"/>
        </w:rPr>
        <w:t xml:space="preserve"> Proceedings of the 20th ACM Conference on Information and Knowledge Management, CIKM 2011 (pp. 2293–2297). Glasgow, UK: ACM Press.</w:t>
      </w:r>
    </w:p>
    <w:p w14:paraId="6020A89E" w14:textId="77777777" w:rsidR="00E34055" w:rsidRDefault="00E34055" w:rsidP="00641BC1">
      <w:pPr>
        <w:jc w:val="both"/>
      </w:pPr>
    </w:p>
    <w:sectPr w:rsidR="00E34055" w:rsidSect="006C30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4A26"/>
    <w:multiLevelType w:val="hybridMultilevel"/>
    <w:tmpl w:val="9708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025FF"/>
    <w:multiLevelType w:val="hybridMultilevel"/>
    <w:tmpl w:val="604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C6070"/>
    <w:multiLevelType w:val="hybridMultilevel"/>
    <w:tmpl w:val="657A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60F96"/>
    <w:multiLevelType w:val="hybridMultilevel"/>
    <w:tmpl w:val="C6B226F0"/>
    <w:lvl w:ilvl="0" w:tplc="478046A0">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1242AD1C">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D7DD1"/>
    <w:multiLevelType w:val="hybridMultilevel"/>
    <w:tmpl w:val="1592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C7675"/>
    <w:multiLevelType w:val="hybridMultilevel"/>
    <w:tmpl w:val="4A5AD8D8"/>
    <w:lvl w:ilvl="0" w:tplc="AF641C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43455"/>
    <w:multiLevelType w:val="hybridMultilevel"/>
    <w:tmpl w:val="C0E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7C"/>
    <w:rsid w:val="00051200"/>
    <w:rsid w:val="00052F4A"/>
    <w:rsid w:val="00066F1F"/>
    <w:rsid w:val="00073299"/>
    <w:rsid w:val="00076E78"/>
    <w:rsid w:val="000A57C0"/>
    <w:rsid w:val="000A7374"/>
    <w:rsid w:val="000C5586"/>
    <w:rsid w:val="000E5A0E"/>
    <w:rsid w:val="000F2ABC"/>
    <w:rsid w:val="001155A6"/>
    <w:rsid w:val="00115F96"/>
    <w:rsid w:val="00120574"/>
    <w:rsid w:val="00120843"/>
    <w:rsid w:val="00140657"/>
    <w:rsid w:val="0014143A"/>
    <w:rsid w:val="00161CAB"/>
    <w:rsid w:val="00162439"/>
    <w:rsid w:val="001638D6"/>
    <w:rsid w:val="00165DB1"/>
    <w:rsid w:val="001722DC"/>
    <w:rsid w:val="00185028"/>
    <w:rsid w:val="001B67E0"/>
    <w:rsid w:val="001C4416"/>
    <w:rsid w:val="001E1BF4"/>
    <w:rsid w:val="001E4F17"/>
    <w:rsid w:val="001F13D5"/>
    <w:rsid w:val="001F5305"/>
    <w:rsid w:val="001F5F64"/>
    <w:rsid w:val="00213944"/>
    <w:rsid w:val="00225DB8"/>
    <w:rsid w:val="00231922"/>
    <w:rsid w:val="00242C48"/>
    <w:rsid w:val="002504FE"/>
    <w:rsid w:val="00274829"/>
    <w:rsid w:val="0029329F"/>
    <w:rsid w:val="002A03DE"/>
    <w:rsid w:val="002B40B6"/>
    <w:rsid w:val="002B70A0"/>
    <w:rsid w:val="002D391B"/>
    <w:rsid w:val="002F5905"/>
    <w:rsid w:val="003010BC"/>
    <w:rsid w:val="00310B6B"/>
    <w:rsid w:val="00320D4F"/>
    <w:rsid w:val="00344DAF"/>
    <w:rsid w:val="00353BD8"/>
    <w:rsid w:val="00354AEC"/>
    <w:rsid w:val="00361B49"/>
    <w:rsid w:val="00370ED7"/>
    <w:rsid w:val="00373DCC"/>
    <w:rsid w:val="00381028"/>
    <w:rsid w:val="00383987"/>
    <w:rsid w:val="00385345"/>
    <w:rsid w:val="003A2597"/>
    <w:rsid w:val="003B3DBE"/>
    <w:rsid w:val="003D48BA"/>
    <w:rsid w:val="003F1CA2"/>
    <w:rsid w:val="003F1E28"/>
    <w:rsid w:val="003F4D29"/>
    <w:rsid w:val="00423A9F"/>
    <w:rsid w:val="00433CCA"/>
    <w:rsid w:val="004363D6"/>
    <w:rsid w:val="00465ABB"/>
    <w:rsid w:val="00476D0B"/>
    <w:rsid w:val="00481624"/>
    <w:rsid w:val="00494578"/>
    <w:rsid w:val="004A6464"/>
    <w:rsid w:val="004A69C6"/>
    <w:rsid w:val="004A72F6"/>
    <w:rsid w:val="004B1143"/>
    <w:rsid w:val="004B36CD"/>
    <w:rsid w:val="004C5250"/>
    <w:rsid w:val="004E2E2E"/>
    <w:rsid w:val="004E5CDD"/>
    <w:rsid w:val="004F058D"/>
    <w:rsid w:val="004F0E06"/>
    <w:rsid w:val="00520E85"/>
    <w:rsid w:val="0055138C"/>
    <w:rsid w:val="0055178C"/>
    <w:rsid w:val="005573DE"/>
    <w:rsid w:val="00563443"/>
    <w:rsid w:val="005644C5"/>
    <w:rsid w:val="00565F56"/>
    <w:rsid w:val="005758A8"/>
    <w:rsid w:val="005A0C4A"/>
    <w:rsid w:val="005C57FD"/>
    <w:rsid w:val="005E3385"/>
    <w:rsid w:val="005E799A"/>
    <w:rsid w:val="005F63EB"/>
    <w:rsid w:val="00631FD9"/>
    <w:rsid w:val="00632F90"/>
    <w:rsid w:val="00641BC1"/>
    <w:rsid w:val="00646F31"/>
    <w:rsid w:val="00651858"/>
    <w:rsid w:val="00653A0F"/>
    <w:rsid w:val="00663CBC"/>
    <w:rsid w:val="00664981"/>
    <w:rsid w:val="006A4509"/>
    <w:rsid w:val="006B7E30"/>
    <w:rsid w:val="006C30D0"/>
    <w:rsid w:val="006D04F4"/>
    <w:rsid w:val="006D6FEA"/>
    <w:rsid w:val="006E43F6"/>
    <w:rsid w:val="006E5807"/>
    <w:rsid w:val="006E7C06"/>
    <w:rsid w:val="00707435"/>
    <w:rsid w:val="00713253"/>
    <w:rsid w:val="0072757C"/>
    <w:rsid w:val="00747DFA"/>
    <w:rsid w:val="00757903"/>
    <w:rsid w:val="007633E8"/>
    <w:rsid w:val="0076776C"/>
    <w:rsid w:val="007740DF"/>
    <w:rsid w:val="00775A95"/>
    <w:rsid w:val="007830FA"/>
    <w:rsid w:val="007855F3"/>
    <w:rsid w:val="00790654"/>
    <w:rsid w:val="007974BB"/>
    <w:rsid w:val="007A4383"/>
    <w:rsid w:val="007B625D"/>
    <w:rsid w:val="007C60C1"/>
    <w:rsid w:val="007D08A3"/>
    <w:rsid w:val="007D52C7"/>
    <w:rsid w:val="007E304F"/>
    <w:rsid w:val="008047A1"/>
    <w:rsid w:val="0081068E"/>
    <w:rsid w:val="00812D64"/>
    <w:rsid w:val="00816DED"/>
    <w:rsid w:val="00817CD4"/>
    <w:rsid w:val="00855A27"/>
    <w:rsid w:val="00864333"/>
    <w:rsid w:val="00865AE3"/>
    <w:rsid w:val="008663B4"/>
    <w:rsid w:val="008664B2"/>
    <w:rsid w:val="0089139B"/>
    <w:rsid w:val="008C771C"/>
    <w:rsid w:val="008E4248"/>
    <w:rsid w:val="008E585A"/>
    <w:rsid w:val="008F383E"/>
    <w:rsid w:val="0091568F"/>
    <w:rsid w:val="00940857"/>
    <w:rsid w:val="00953D7E"/>
    <w:rsid w:val="00964540"/>
    <w:rsid w:val="009655D9"/>
    <w:rsid w:val="00982217"/>
    <w:rsid w:val="009859A8"/>
    <w:rsid w:val="0099291F"/>
    <w:rsid w:val="0099345F"/>
    <w:rsid w:val="009B5B3B"/>
    <w:rsid w:val="009B790A"/>
    <w:rsid w:val="009E4C05"/>
    <w:rsid w:val="009E55AB"/>
    <w:rsid w:val="009E751C"/>
    <w:rsid w:val="00A03AE1"/>
    <w:rsid w:val="00A04627"/>
    <w:rsid w:val="00A05B1A"/>
    <w:rsid w:val="00A06378"/>
    <w:rsid w:val="00A14984"/>
    <w:rsid w:val="00A15238"/>
    <w:rsid w:val="00A26344"/>
    <w:rsid w:val="00A33A38"/>
    <w:rsid w:val="00A60009"/>
    <w:rsid w:val="00A616F1"/>
    <w:rsid w:val="00A62534"/>
    <w:rsid w:val="00A644ED"/>
    <w:rsid w:val="00A70304"/>
    <w:rsid w:val="00A76F83"/>
    <w:rsid w:val="00A91275"/>
    <w:rsid w:val="00AA4B11"/>
    <w:rsid w:val="00AB6422"/>
    <w:rsid w:val="00AF405A"/>
    <w:rsid w:val="00AF5932"/>
    <w:rsid w:val="00B0478D"/>
    <w:rsid w:val="00B21BF1"/>
    <w:rsid w:val="00B26F63"/>
    <w:rsid w:val="00B347EE"/>
    <w:rsid w:val="00B5616C"/>
    <w:rsid w:val="00B65E38"/>
    <w:rsid w:val="00B93606"/>
    <w:rsid w:val="00B93BDC"/>
    <w:rsid w:val="00BA14DC"/>
    <w:rsid w:val="00BE63A3"/>
    <w:rsid w:val="00BE7CC3"/>
    <w:rsid w:val="00C2043B"/>
    <w:rsid w:val="00C20E68"/>
    <w:rsid w:val="00C31AD5"/>
    <w:rsid w:val="00C360D7"/>
    <w:rsid w:val="00C440E0"/>
    <w:rsid w:val="00C61FBB"/>
    <w:rsid w:val="00C76860"/>
    <w:rsid w:val="00C83818"/>
    <w:rsid w:val="00C84552"/>
    <w:rsid w:val="00C87159"/>
    <w:rsid w:val="00C91902"/>
    <w:rsid w:val="00CD2B2C"/>
    <w:rsid w:val="00CD7CBA"/>
    <w:rsid w:val="00CE357F"/>
    <w:rsid w:val="00CE45EB"/>
    <w:rsid w:val="00CE5AD2"/>
    <w:rsid w:val="00D068BA"/>
    <w:rsid w:val="00D15DAF"/>
    <w:rsid w:val="00D336F0"/>
    <w:rsid w:val="00D70322"/>
    <w:rsid w:val="00D71C85"/>
    <w:rsid w:val="00D72557"/>
    <w:rsid w:val="00D83395"/>
    <w:rsid w:val="00D86FE5"/>
    <w:rsid w:val="00D9118D"/>
    <w:rsid w:val="00DC732C"/>
    <w:rsid w:val="00DD5D68"/>
    <w:rsid w:val="00E01D3B"/>
    <w:rsid w:val="00E34055"/>
    <w:rsid w:val="00E342FD"/>
    <w:rsid w:val="00E3794F"/>
    <w:rsid w:val="00E47683"/>
    <w:rsid w:val="00E529BA"/>
    <w:rsid w:val="00E75201"/>
    <w:rsid w:val="00E81607"/>
    <w:rsid w:val="00E85643"/>
    <w:rsid w:val="00E92C8A"/>
    <w:rsid w:val="00E9595C"/>
    <w:rsid w:val="00EA3D51"/>
    <w:rsid w:val="00EA610F"/>
    <w:rsid w:val="00EB3F03"/>
    <w:rsid w:val="00EB7928"/>
    <w:rsid w:val="00EC2DA6"/>
    <w:rsid w:val="00EC33D1"/>
    <w:rsid w:val="00EE63E1"/>
    <w:rsid w:val="00EF0AEF"/>
    <w:rsid w:val="00F022E3"/>
    <w:rsid w:val="00F05848"/>
    <w:rsid w:val="00F25F24"/>
    <w:rsid w:val="00F27AE3"/>
    <w:rsid w:val="00F33692"/>
    <w:rsid w:val="00F342BD"/>
    <w:rsid w:val="00F6327A"/>
    <w:rsid w:val="00F6597C"/>
    <w:rsid w:val="00F674D7"/>
    <w:rsid w:val="00F70668"/>
    <w:rsid w:val="00F84963"/>
    <w:rsid w:val="00F9329D"/>
    <w:rsid w:val="00FB1032"/>
    <w:rsid w:val="00FD32EE"/>
    <w:rsid w:val="00FD45C0"/>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0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944"/>
    <w:pPr>
      <w:ind w:left="720"/>
      <w:contextualSpacing/>
    </w:pPr>
  </w:style>
  <w:style w:type="paragraph" w:styleId="BalloonText">
    <w:name w:val="Balloon Text"/>
    <w:basedOn w:val="Normal"/>
    <w:link w:val="BalloonTextChar"/>
    <w:uiPriority w:val="99"/>
    <w:semiHidden/>
    <w:unhideWhenUsed/>
    <w:rsid w:val="000C5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586"/>
    <w:rPr>
      <w:rFonts w:ascii="Lucida Grande" w:hAnsi="Lucida Grande" w:cs="Lucida Grande"/>
      <w:sz w:val="18"/>
      <w:szCs w:val="18"/>
    </w:rPr>
  </w:style>
  <w:style w:type="paragraph" w:styleId="Revision">
    <w:name w:val="Revision"/>
    <w:hidden/>
    <w:uiPriority w:val="99"/>
    <w:semiHidden/>
    <w:rsid w:val="00664981"/>
  </w:style>
  <w:style w:type="character" w:styleId="CommentReference">
    <w:name w:val="annotation reference"/>
    <w:basedOn w:val="DefaultParagraphFont"/>
    <w:uiPriority w:val="99"/>
    <w:semiHidden/>
    <w:unhideWhenUsed/>
    <w:rsid w:val="007830FA"/>
    <w:rPr>
      <w:sz w:val="18"/>
      <w:szCs w:val="18"/>
    </w:rPr>
  </w:style>
  <w:style w:type="paragraph" w:styleId="CommentText">
    <w:name w:val="annotation text"/>
    <w:basedOn w:val="Normal"/>
    <w:link w:val="CommentTextChar"/>
    <w:uiPriority w:val="99"/>
    <w:semiHidden/>
    <w:unhideWhenUsed/>
    <w:rsid w:val="007830FA"/>
  </w:style>
  <w:style w:type="character" w:customStyle="1" w:styleId="CommentTextChar">
    <w:name w:val="Comment Text Char"/>
    <w:basedOn w:val="DefaultParagraphFont"/>
    <w:link w:val="CommentText"/>
    <w:uiPriority w:val="99"/>
    <w:semiHidden/>
    <w:rsid w:val="007830FA"/>
  </w:style>
  <w:style w:type="paragraph" w:styleId="CommentSubject">
    <w:name w:val="annotation subject"/>
    <w:basedOn w:val="CommentText"/>
    <w:next w:val="CommentText"/>
    <w:link w:val="CommentSubjectChar"/>
    <w:uiPriority w:val="99"/>
    <w:semiHidden/>
    <w:unhideWhenUsed/>
    <w:rsid w:val="007830FA"/>
    <w:rPr>
      <w:b/>
      <w:bCs/>
      <w:sz w:val="20"/>
      <w:szCs w:val="20"/>
    </w:rPr>
  </w:style>
  <w:style w:type="character" w:customStyle="1" w:styleId="CommentSubjectChar">
    <w:name w:val="Comment Subject Char"/>
    <w:basedOn w:val="CommentTextChar"/>
    <w:link w:val="CommentSubject"/>
    <w:uiPriority w:val="99"/>
    <w:semiHidden/>
    <w:rsid w:val="007830FA"/>
    <w:rPr>
      <w:b/>
      <w:bCs/>
      <w:sz w:val="20"/>
      <w:szCs w:val="20"/>
    </w:rPr>
  </w:style>
  <w:style w:type="character" w:styleId="Hyperlink">
    <w:name w:val="Hyperlink"/>
    <w:basedOn w:val="DefaultParagraphFont"/>
    <w:uiPriority w:val="99"/>
    <w:unhideWhenUsed/>
    <w:rsid w:val="007D08A3"/>
    <w:rPr>
      <w:color w:val="0000FF" w:themeColor="hyperlink"/>
      <w:u w:val="single"/>
    </w:rPr>
  </w:style>
  <w:style w:type="character" w:styleId="Strong">
    <w:name w:val="Strong"/>
    <w:basedOn w:val="DefaultParagraphFont"/>
    <w:uiPriority w:val="22"/>
    <w:qFormat/>
    <w:rsid w:val="0099345F"/>
    <w:rPr>
      <w:b/>
      <w:bCs/>
    </w:rPr>
  </w:style>
  <w:style w:type="paragraph" w:styleId="NormalWeb">
    <w:name w:val="Normal (Web)"/>
    <w:basedOn w:val="Normal"/>
    <w:uiPriority w:val="99"/>
    <w:semiHidden/>
    <w:unhideWhenUsed/>
    <w:rsid w:val="00641BC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944"/>
    <w:pPr>
      <w:ind w:left="720"/>
      <w:contextualSpacing/>
    </w:pPr>
  </w:style>
  <w:style w:type="paragraph" w:styleId="BalloonText">
    <w:name w:val="Balloon Text"/>
    <w:basedOn w:val="Normal"/>
    <w:link w:val="BalloonTextChar"/>
    <w:uiPriority w:val="99"/>
    <w:semiHidden/>
    <w:unhideWhenUsed/>
    <w:rsid w:val="000C5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586"/>
    <w:rPr>
      <w:rFonts w:ascii="Lucida Grande" w:hAnsi="Lucida Grande" w:cs="Lucida Grande"/>
      <w:sz w:val="18"/>
      <w:szCs w:val="18"/>
    </w:rPr>
  </w:style>
  <w:style w:type="paragraph" w:styleId="Revision">
    <w:name w:val="Revision"/>
    <w:hidden/>
    <w:uiPriority w:val="99"/>
    <w:semiHidden/>
    <w:rsid w:val="00664981"/>
  </w:style>
  <w:style w:type="character" w:styleId="CommentReference">
    <w:name w:val="annotation reference"/>
    <w:basedOn w:val="DefaultParagraphFont"/>
    <w:uiPriority w:val="99"/>
    <w:semiHidden/>
    <w:unhideWhenUsed/>
    <w:rsid w:val="007830FA"/>
    <w:rPr>
      <w:sz w:val="18"/>
      <w:szCs w:val="18"/>
    </w:rPr>
  </w:style>
  <w:style w:type="paragraph" w:styleId="CommentText">
    <w:name w:val="annotation text"/>
    <w:basedOn w:val="Normal"/>
    <w:link w:val="CommentTextChar"/>
    <w:uiPriority w:val="99"/>
    <w:semiHidden/>
    <w:unhideWhenUsed/>
    <w:rsid w:val="007830FA"/>
  </w:style>
  <w:style w:type="character" w:customStyle="1" w:styleId="CommentTextChar">
    <w:name w:val="Comment Text Char"/>
    <w:basedOn w:val="DefaultParagraphFont"/>
    <w:link w:val="CommentText"/>
    <w:uiPriority w:val="99"/>
    <w:semiHidden/>
    <w:rsid w:val="007830FA"/>
  </w:style>
  <w:style w:type="paragraph" w:styleId="CommentSubject">
    <w:name w:val="annotation subject"/>
    <w:basedOn w:val="CommentText"/>
    <w:next w:val="CommentText"/>
    <w:link w:val="CommentSubjectChar"/>
    <w:uiPriority w:val="99"/>
    <w:semiHidden/>
    <w:unhideWhenUsed/>
    <w:rsid w:val="007830FA"/>
    <w:rPr>
      <w:b/>
      <w:bCs/>
      <w:sz w:val="20"/>
      <w:szCs w:val="20"/>
    </w:rPr>
  </w:style>
  <w:style w:type="character" w:customStyle="1" w:styleId="CommentSubjectChar">
    <w:name w:val="Comment Subject Char"/>
    <w:basedOn w:val="CommentTextChar"/>
    <w:link w:val="CommentSubject"/>
    <w:uiPriority w:val="99"/>
    <w:semiHidden/>
    <w:rsid w:val="007830FA"/>
    <w:rPr>
      <w:b/>
      <w:bCs/>
      <w:sz w:val="20"/>
      <w:szCs w:val="20"/>
    </w:rPr>
  </w:style>
  <w:style w:type="character" w:styleId="Hyperlink">
    <w:name w:val="Hyperlink"/>
    <w:basedOn w:val="DefaultParagraphFont"/>
    <w:uiPriority w:val="99"/>
    <w:unhideWhenUsed/>
    <w:rsid w:val="007D08A3"/>
    <w:rPr>
      <w:color w:val="0000FF" w:themeColor="hyperlink"/>
      <w:u w:val="single"/>
    </w:rPr>
  </w:style>
  <w:style w:type="character" w:styleId="Strong">
    <w:name w:val="Strong"/>
    <w:basedOn w:val="DefaultParagraphFont"/>
    <w:uiPriority w:val="22"/>
    <w:qFormat/>
    <w:rsid w:val="0099345F"/>
    <w:rPr>
      <w:b/>
      <w:bCs/>
    </w:rPr>
  </w:style>
  <w:style w:type="paragraph" w:styleId="NormalWeb">
    <w:name w:val="Normal (Web)"/>
    <w:basedOn w:val="Normal"/>
    <w:uiPriority w:val="99"/>
    <w:semiHidden/>
    <w:unhideWhenUsed/>
    <w:rsid w:val="00641BC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67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urpdg.dur.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3750</Words>
  <Characters>21379</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25079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Suenje Dallmeier-Tiessen</dc:creator>
  <cp:keywords/>
  <dc:description/>
  <cp:lastModifiedBy>Suenje Dallmeier-Tiessen</cp:lastModifiedBy>
  <cp:revision>4</cp:revision>
  <cp:lastPrinted>2013-03-01T19:46:00Z</cp:lastPrinted>
  <dcterms:created xsi:type="dcterms:W3CDTF">2013-03-04T17:49:00Z</dcterms:created>
  <dcterms:modified xsi:type="dcterms:W3CDTF">2013-03-04T18:00:00Z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suenjedt@gmail.com@www.mendeley.com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ies>
</file>